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F3" w:rsidRPr="001B05F3" w:rsidRDefault="0058450C" w:rsidP="001B05F3">
      <w:pPr>
        <w:ind w:firstLine="709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bookmarkStart w:id="0" w:name="_GoBack"/>
      <w:bookmarkEnd w:id="0"/>
      <w:r w:rsidRPr="001B05F3">
        <w:rPr>
          <w:rFonts w:ascii="Times New Roman" w:hAnsi="Times New Roman" w:cs="Times New Roman"/>
          <w:b/>
          <w:color w:val="484C51"/>
          <w:sz w:val="28"/>
          <w:szCs w:val="28"/>
        </w:rPr>
        <w:t>ПАМЯТКА</w:t>
      </w:r>
    </w:p>
    <w:p w:rsidR="001B05F3" w:rsidRPr="001B05F3" w:rsidRDefault="0058450C" w:rsidP="001B05F3">
      <w:pPr>
        <w:ind w:firstLine="709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b/>
          <w:color w:val="484C51"/>
          <w:sz w:val="28"/>
          <w:szCs w:val="28"/>
        </w:rPr>
        <w:t>Уважаемые родители!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>Что делать, если это произошло — ваш ребенок употребляет наркотики?</w:t>
      </w:r>
    </w:p>
    <w:p w:rsidR="001B05F3" w:rsidRPr="001B05F3" w:rsidRDefault="0058450C" w:rsidP="001B05F3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Соберите максимум информации. Вот три направления, по которым вам нужно выяснить всё как можно точнее, полнее: - всё о приеме наркотиков вашим ребёнком: что принимал, сколько, как часто, с какими последствиями, степень тяги, осознание или неосознание опасности; - всё о том обществе или компании, где ребенок оказался втянутым в наркотики; - всё о том, где можно получить совет, консультацию, помощь, поддержку.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Ни в каком случае не ругайте, не угрожайте, не бейте. 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 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Не допускайте самолечения. Категорически сопротивляйтесь, если подросток захочет заниматься самолечением, используя для этого медикаменты, рекомендованные кем-то из его окружения. Если вы предполагаете, что ребенок систематически употребляет алкоголь, наркотики, нужно, не теряя времени, обратиться к психиатру-наркологу.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 корни болезни могут находиться намного глубже. Если состояние здоровья или поведение ребенка доказывают, что он принимает наркотики регулярно, значит, пришло время решительных действий.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II. Что нужно знать о первой помощи человеку, поражённому </w:t>
      </w:r>
      <w:proofErr w:type="gramStart"/>
      <w:r w:rsidRPr="001B05F3">
        <w:rPr>
          <w:rFonts w:ascii="Times New Roman" w:hAnsi="Times New Roman" w:cs="Times New Roman"/>
          <w:color w:val="484C51"/>
          <w:sz w:val="28"/>
          <w:szCs w:val="28"/>
        </w:rPr>
        <w:t>наркотиками</w:t>
      </w:r>
      <w:proofErr w:type="gramEnd"/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 Вызовете Скорую помощь по тел. 03, до прибытия постарайтесь соблюдать следующие правила: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1. - Поддерживайте человека в спокойном и удобном состоянии.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2. - Не оставляйте одного человека, если его тошнит, положить его следует так, чтобы голова была повернута в сторону, а не опрокинута назад, тем самым исключается возможность захлебнуться рвотными массами.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3. - Следите за дыханием. Если губы и кончики пальцев начали синеть, значит, дыхание прекращено.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4. - Соблюдайте дистанцию. Перед тем, как приблизиться или прикоснуться, объясните, что вы собираетесь делать.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5. - Говорите в ясной, успокаивающей манере.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6. - Не позволяйте поражённому наркотиками человеку ходить, бегать и вообще двигаться. Прежде всего, не разрешайте ему садится за руль.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7. - Не давайте ничего в рот (пищу, жидкости или лекарства) с целью приведения в чувство (единственное, что может отрезвить человека - это время).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8. - Не ставьте человека под холодный душ: шок может привести к потере сознания, падению и увечью.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9. - Не принуждайте человека делать что-то без трезвого помощника.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10. - Не смейтесь, не насмехайтесь, не вызывайте гнева, спора или угрозы.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Человеку, употребляющему </w:t>
      </w:r>
      <w:proofErr w:type="gramStart"/>
      <w:r w:rsidRPr="001B05F3">
        <w:rPr>
          <w:rFonts w:ascii="Times New Roman" w:hAnsi="Times New Roman" w:cs="Times New Roman"/>
          <w:color w:val="484C51"/>
          <w:sz w:val="28"/>
          <w:szCs w:val="28"/>
        </w:rPr>
        <w:t>наркотики</w:t>
      </w:r>
      <w:proofErr w:type="gramEnd"/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 постоянно требуются деньги для приобретения очередной «дозы», и рано или поздно отсутствие необходимых средств приводит к совершению правонарушений, в том числе уголовных преступлений.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Административная ответственность КОДЕКС РОССИЙСКОЙ ФЕДЕРАЦИИ ОБ АДМИНИСТРАТИВНЫХ ПРАВОНАРУШЕНИЯХ (по состоянию на 01 января 2007 г.)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6.8. Незаконный оборот наркотических средств, психотропных веществ или их аналогов, незаконные приобретение, хранение, перевозка, изготовление, переработка без цели сбыта наркотических средств, психотропных веществ или их аналогов: наложение административного штрафа в размере от 4 до 5 тысяч рублей или административный арест на срок до пятнадцати суток.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6.9. Потребление наркотических средств или психотропных веществ без назначения врача: наложение административного штрафа в размере от 4 до 5 тысяч рублей или административный арест на срок до пятнадцати суток. </w:t>
      </w:r>
    </w:p>
    <w:p w:rsidR="001B05F3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6.10. Вовлечение несовершеннолетнего в употребление пива и напитков, изготавливаемых на его основе, спиртных напитков или одурманивающих веществ: наложение административного штрафа в размере до 2 тысяч рублей.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1B05F3">
        <w:rPr>
          <w:rFonts w:ascii="Times New Roman" w:hAnsi="Times New Roman" w:cs="Times New Roman"/>
          <w:color w:val="484C51"/>
          <w:sz w:val="28"/>
          <w:szCs w:val="28"/>
        </w:rPr>
        <w:t>прекурсоров</w:t>
      </w:r>
      <w:proofErr w:type="spellEnd"/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: наложение административного штрафа на граждан в размере от 4 </w:t>
      </w:r>
      <w:r w:rsidRPr="001B05F3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до 5 тысяч рублей с конфискацией рекламной продукции и оборудования, использованного для ее изготовления.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местах: наложение административного штрафа в размере от 100 до 5 тысяч рублей или административный арест на срок до 15 суток.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местах: наложение административного штрафа на родителей или иных законных представителей несовершеннолетних в размере от 300 до 500 рублей. Уголовная ответственность УГОЛОВНЫЙ КОДЕКС РФ (по состоянию на 01 января 2007 г.)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228. Незаконные приобретение, хранение, перевозка, изготовление, переработка наркотических средств, психотропных веществ или их аналогов наказывается лишением свободы до 15 лет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228. 1 Незаконные производство, сбыт или пересылка наркотических средств, психотропных веществ или их аналогов наказывается лишением свободы на срок от четырех лет до пожизненного лишения свободы.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228. 2 Нарушение правил оборота наркотических средств и психотропных веществ наказывается лишением свободы до 3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229. Хищение либо вымогательство наркотических средств или психотропных веществ наркотических средств или психотропных веществ наказывается лишением свободы на срок от 3 до 15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230. Склонение к потреблению наркотических средств или психотропных веществ наказывается лишением свободы на срок от 3 до 15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231. Незаконное культивирование запрещенных к возделыванию растений, содержащих наркотические вещества наказывается лишением свободы на срок до 8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232. Организация либо содержание притонов для потребления наркотических средств или психотропных веществ наказывается лишением свободы на срок до 7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Статья 233. Незаконная выдача либо подделка рецептов или иных документов, дающих право на получение наркотических средств или </w:t>
      </w:r>
      <w:proofErr w:type="gramStart"/>
      <w:r w:rsidRPr="001B05F3">
        <w:rPr>
          <w:rFonts w:ascii="Times New Roman" w:hAnsi="Times New Roman" w:cs="Times New Roman"/>
          <w:color w:val="484C51"/>
          <w:sz w:val="28"/>
          <w:szCs w:val="28"/>
        </w:rPr>
        <w:t>психотропных веществ</w:t>
      </w:r>
      <w:proofErr w:type="gramEnd"/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 наказывается лишением свободы на срок до 2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Статья 234. Незаконный оборот сильнодействующих или ядовитых веществ в целях сбыта наказывается лишением свободы на срок до 8 лет. </w:t>
      </w:r>
    </w:p>
    <w:p w:rsidR="002C1C94" w:rsidRDefault="0058450C" w:rsidP="001B05F3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Влекут уголовную ответственность: Статья 105. Убийство Статья 116. Побои. Статья 119. Угроза убийством или причинением тяжкого вреда здоровью. Статья 122. Заражение ВИЧ-инфекцией. Статья 158. Кража Статья 161. Грабеж. Статья 162. Разбой. Статья 188. Контрабанда. Статья 213. Хулиганство и многие другие преступления </w:t>
      </w:r>
    </w:p>
    <w:p w:rsidR="00792D66" w:rsidRPr="001B05F3" w:rsidRDefault="0058450C" w:rsidP="001B05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Если Вам стали известны факты употребления или распространения наркотических средств и психотропных веществ просьба сообщить по телефону доверия Управления ФСКН РФ по г. Москве либо телефонам дежурных частей Служб по </w:t>
      </w:r>
      <w:proofErr w:type="gramStart"/>
      <w:r w:rsidRPr="001B05F3">
        <w:rPr>
          <w:rFonts w:ascii="Times New Roman" w:hAnsi="Times New Roman" w:cs="Times New Roman"/>
          <w:color w:val="484C51"/>
          <w:sz w:val="28"/>
          <w:szCs w:val="28"/>
        </w:rPr>
        <w:t>АО .</w:t>
      </w:r>
      <w:proofErr w:type="gramEnd"/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 Телефон доверия УФСКН России по </w:t>
      </w:r>
      <w:proofErr w:type="spellStart"/>
      <w:r w:rsidRPr="001B05F3">
        <w:rPr>
          <w:rFonts w:ascii="Times New Roman" w:hAnsi="Times New Roman" w:cs="Times New Roman"/>
          <w:color w:val="484C51"/>
          <w:sz w:val="28"/>
          <w:szCs w:val="28"/>
        </w:rPr>
        <w:t>г.Москве</w:t>
      </w:r>
      <w:proofErr w:type="spellEnd"/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 8-495-316-86-55 Служба по СЗАО УФСКН России по </w:t>
      </w:r>
      <w:proofErr w:type="spellStart"/>
      <w:r w:rsidRPr="001B05F3">
        <w:rPr>
          <w:rFonts w:ascii="Times New Roman" w:hAnsi="Times New Roman" w:cs="Times New Roman"/>
          <w:color w:val="484C51"/>
          <w:sz w:val="28"/>
          <w:szCs w:val="28"/>
        </w:rPr>
        <w:t>г.Москве</w:t>
      </w:r>
      <w:proofErr w:type="spellEnd"/>
      <w:r w:rsidRPr="001B05F3">
        <w:rPr>
          <w:rFonts w:ascii="Times New Roman" w:hAnsi="Times New Roman" w:cs="Times New Roman"/>
          <w:color w:val="484C51"/>
          <w:sz w:val="28"/>
          <w:szCs w:val="28"/>
        </w:rPr>
        <w:t xml:space="preserve"> 8-499-194-00-37</w:t>
      </w:r>
      <w:r w:rsidRPr="001B05F3">
        <w:rPr>
          <w:rFonts w:ascii="Times New Roman" w:hAnsi="Times New Roman" w:cs="Times New Roman"/>
          <w:color w:val="484C51"/>
          <w:sz w:val="28"/>
          <w:szCs w:val="28"/>
        </w:rPr>
        <w:br/>
      </w:r>
    </w:p>
    <w:sectPr w:rsidR="00792D66" w:rsidRPr="001B05F3" w:rsidSect="001B05F3">
      <w:footerReference w:type="default" r:id="rId7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4F" w:rsidRDefault="00514C4F" w:rsidP="001B05F3">
      <w:pPr>
        <w:spacing w:after="0" w:line="240" w:lineRule="auto"/>
      </w:pPr>
      <w:r>
        <w:separator/>
      </w:r>
    </w:p>
  </w:endnote>
  <w:endnote w:type="continuationSeparator" w:id="0">
    <w:p w:rsidR="00514C4F" w:rsidRDefault="00514C4F" w:rsidP="001B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697861"/>
      <w:docPartObj>
        <w:docPartGallery w:val="Page Numbers (Bottom of Page)"/>
        <w:docPartUnique/>
      </w:docPartObj>
    </w:sdtPr>
    <w:sdtContent>
      <w:p w:rsidR="001B05F3" w:rsidRDefault="001B05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C94">
          <w:rPr>
            <w:noProof/>
          </w:rPr>
          <w:t>4</w:t>
        </w:r>
        <w:r>
          <w:fldChar w:fldCharType="end"/>
        </w:r>
      </w:p>
    </w:sdtContent>
  </w:sdt>
  <w:p w:rsidR="001B05F3" w:rsidRDefault="001B0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4F" w:rsidRDefault="00514C4F" w:rsidP="001B05F3">
      <w:pPr>
        <w:spacing w:after="0" w:line="240" w:lineRule="auto"/>
      </w:pPr>
      <w:r>
        <w:separator/>
      </w:r>
    </w:p>
  </w:footnote>
  <w:footnote w:type="continuationSeparator" w:id="0">
    <w:p w:rsidR="00514C4F" w:rsidRDefault="00514C4F" w:rsidP="001B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819F6"/>
    <w:multiLevelType w:val="hybridMultilevel"/>
    <w:tmpl w:val="75C694EA"/>
    <w:lvl w:ilvl="0" w:tplc="D71862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DC"/>
    <w:rsid w:val="001B05F3"/>
    <w:rsid w:val="002C1C94"/>
    <w:rsid w:val="00514C4F"/>
    <w:rsid w:val="0058450C"/>
    <w:rsid w:val="00724D70"/>
    <w:rsid w:val="00792D66"/>
    <w:rsid w:val="00B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7B38"/>
  <w15:chartTrackingRefBased/>
  <w15:docId w15:val="{1953FF62-1965-44BD-9728-81C47C97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5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5F3"/>
  </w:style>
  <w:style w:type="paragraph" w:styleId="a6">
    <w:name w:val="footer"/>
    <w:basedOn w:val="a"/>
    <w:link w:val="a7"/>
    <w:uiPriority w:val="99"/>
    <w:unhideWhenUsed/>
    <w:rsid w:val="001B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5F3"/>
  </w:style>
  <w:style w:type="paragraph" w:styleId="a8">
    <w:name w:val="List Paragraph"/>
    <w:basedOn w:val="a"/>
    <w:uiPriority w:val="34"/>
    <w:qFormat/>
    <w:rsid w:val="001B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Елена Юрьевна</dc:creator>
  <cp:keywords/>
  <dc:description/>
  <cp:lastModifiedBy>Владимирова Елена Юрьевна</cp:lastModifiedBy>
  <cp:revision>4</cp:revision>
  <dcterms:created xsi:type="dcterms:W3CDTF">2018-09-07T06:44:00Z</dcterms:created>
  <dcterms:modified xsi:type="dcterms:W3CDTF">2018-09-07T06:56:00Z</dcterms:modified>
</cp:coreProperties>
</file>