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1A9A" w:rsidRPr="00F43295" w:rsidRDefault="00991A9A" w:rsidP="00991A9A">
      <w:pPr>
        <w:spacing w:before="150"/>
        <w:ind w:left="992" w:right="142" w:hanging="992"/>
        <w:jc w:val="right"/>
        <w:rPr>
          <w:rFonts w:ascii="Times New Roman" w:eastAsia="Times New Roman" w:hAnsi="Times New Roman"/>
          <w:bCs/>
          <w:i/>
          <w:iCs/>
          <w:sz w:val="24"/>
          <w:szCs w:val="24"/>
          <w:lang w:eastAsia="ru-RU"/>
        </w:rPr>
      </w:pPr>
      <w:r w:rsidRPr="00F43295">
        <w:rPr>
          <w:rFonts w:ascii="Times New Roman" w:eastAsia="Times New Roman" w:hAnsi="Times New Roman"/>
          <w:bCs/>
          <w:i/>
          <w:iCs/>
          <w:sz w:val="24"/>
          <w:szCs w:val="24"/>
          <w:lang w:eastAsia="ru-RU"/>
        </w:rPr>
        <w:t>Приложение №3к</w:t>
      </w:r>
      <w:r w:rsidR="008F383C">
        <w:rPr>
          <w:rFonts w:ascii="Times New Roman" w:eastAsia="Times New Roman" w:hAnsi="Times New Roman"/>
          <w:bCs/>
          <w:i/>
          <w:iCs/>
          <w:sz w:val="24"/>
          <w:szCs w:val="24"/>
          <w:lang w:eastAsia="ru-RU"/>
        </w:rPr>
        <w:t xml:space="preserve"> основной о</w:t>
      </w:r>
      <w:r w:rsidRPr="00F43295">
        <w:rPr>
          <w:rFonts w:ascii="Times New Roman" w:eastAsia="Times New Roman" w:hAnsi="Times New Roman"/>
          <w:bCs/>
          <w:i/>
          <w:iCs/>
          <w:sz w:val="24"/>
          <w:szCs w:val="24"/>
          <w:lang w:eastAsia="ru-RU"/>
        </w:rPr>
        <w:t>бразовательной программе</w:t>
      </w:r>
    </w:p>
    <w:p w:rsidR="00991A9A" w:rsidRPr="00F43295" w:rsidRDefault="00991A9A" w:rsidP="00991A9A">
      <w:pPr>
        <w:spacing w:before="150"/>
        <w:ind w:left="992" w:right="142" w:hanging="992"/>
        <w:jc w:val="right"/>
        <w:rPr>
          <w:rFonts w:ascii="Times New Roman" w:eastAsia="Times New Roman" w:hAnsi="Times New Roman"/>
          <w:bCs/>
          <w:i/>
          <w:iCs/>
          <w:sz w:val="24"/>
          <w:szCs w:val="24"/>
          <w:lang w:eastAsia="ru-RU"/>
        </w:rPr>
      </w:pPr>
      <w:r w:rsidRPr="00F43295">
        <w:rPr>
          <w:rFonts w:ascii="Times New Roman" w:eastAsia="Times New Roman" w:hAnsi="Times New Roman"/>
          <w:bCs/>
          <w:i/>
          <w:iCs/>
          <w:sz w:val="24"/>
          <w:szCs w:val="24"/>
          <w:lang w:eastAsia="ru-RU"/>
        </w:rPr>
        <w:t>основного общего  образования  (ФГОС)</w:t>
      </w:r>
    </w:p>
    <w:p w:rsidR="00991A9A" w:rsidRDefault="00991A9A" w:rsidP="00991A9A">
      <w:pPr>
        <w:ind w:left="992" w:right="142" w:hanging="992"/>
        <w:jc w:val="center"/>
        <w:rPr>
          <w:rFonts w:ascii="Times New Roman" w:eastAsia="Times New Roman" w:hAnsi="Times New Roman"/>
          <w:b/>
          <w:sz w:val="24"/>
          <w:szCs w:val="24"/>
          <w:lang w:eastAsia="ru-RU"/>
        </w:rPr>
      </w:pPr>
    </w:p>
    <w:p w:rsidR="00F43295" w:rsidRDefault="00F43295" w:rsidP="00991A9A">
      <w:pPr>
        <w:ind w:left="992" w:right="142" w:hanging="992"/>
        <w:jc w:val="center"/>
        <w:rPr>
          <w:rFonts w:ascii="Times New Roman" w:eastAsia="Times New Roman" w:hAnsi="Times New Roman"/>
          <w:b/>
          <w:sz w:val="24"/>
          <w:szCs w:val="24"/>
          <w:lang w:eastAsia="ru-RU"/>
        </w:rPr>
      </w:pPr>
    </w:p>
    <w:p w:rsidR="00F43295" w:rsidRDefault="00F43295" w:rsidP="00991A9A">
      <w:pPr>
        <w:ind w:left="992" w:right="142" w:hanging="992"/>
        <w:jc w:val="center"/>
        <w:rPr>
          <w:rFonts w:ascii="Times New Roman" w:eastAsia="Times New Roman" w:hAnsi="Times New Roman"/>
          <w:b/>
          <w:sz w:val="24"/>
          <w:szCs w:val="24"/>
          <w:lang w:eastAsia="ru-RU"/>
        </w:rPr>
      </w:pPr>
    </w:p>
    <w:p w:rsidR="00F43295" w:rsidRDefault="00F43295" w:rsidP="00991A9A">
      <w:pPr>
        <w:ind w:left="992" w:right="142" w:hanging="992"/>
        <w:jc w:val="center"/>
        <w:rPr>
          <w:rFonts w:ascii="Times New Roman" w:eastAsia="Times New Roman" w:hAnsi="Times New Roman"/>
          <w:b/>
          <w:sz w:val="24"/>
          <w:szCs w:val="24"/>
          <w:lang w:eastAsia="ru-RU"/>
        </w:rPr>
      </w:pPr>
    </w:p>
    <w:p w:rsidR="00F43295" w:rsidRDefault="00F43295" w:rsidP="00991A9A">
      <w:pPr>
        <w:ind w:left="992" w:right="142" w:hanging="992"/>
        <w:jc w:val="center"/>
        <w:rPr>
          <w:rFonts w:ascii="Times New Roman" w:eastAsia="Times New Roman" w:hAnsi="Times New Roman"/>
          <w:b/>
          <w:sz w:val="24"/>
          <w:szCs w:val="24"/>
          <w:lang w:eastAsia="ru-RU"/>
        </w:rPr>
      </w:pPr>
    </w:p>
    <w:p w:rsidR="00F43295" w:rsidRDefault="00F43295" w:rsidP="00991A9A">
      <w:pPr>
        <w:ind w:left="992" w:right="142" w:hanging="992"/>
        <w:jc w:val="center"/>
        <w:rPr>
          <w:rFonts w:ascii="Times New Roman" w:eastAsia="Times New Roman" w:hAnsi="Times New Roman"/>
          <w:b/>
          <w:sz w:val="24"/>
          <w:szCs w:val="24"/>
          <w:lang w:eastAsia="ru-RU"/>
        </w:rPr>
      </w:pPr>
    </w:p>
    <w:p w:rsidR="00991A9A" w:rsidRPr="00D642AF" w:rsidRDefault="00991A9A" w:rsidP="00F43295">
      <w:pPr>
        <w:ind w:left="992" w:right="142" w:hanging="992"/>
        <w:jc w:val="center"/>
        <w:rPr>
          <w:rFonts w:ascii="Times New Roman" w:eastAsia="Times New Roman" w:hAnsi="Times New Roman"/>
          <w:bCs/>
          <w:sz w:val="28"/>
          <w:szCs w:val="28"/>
          <w:lang w:eastAsia="ru-RU"/>
        </w:rPr>
      </w:pPr>
      <w:r w:rsidRPr="00D642AF">
        <w:rPr>
          <w:rFonts w:ascii="Times New Roman" w:eastAsia="Times New Roman" w:hAnsi="Times New Roman"/>
          <w:bCs/>
          <w:sz w:val="28"/>
          <w:szCs w:val="28"/>
          <w:lang w:eastAsia="ru-RU"/>
        </w:rPr>
        <w:t>Междисциплинарная программа</w:t>
      </w:r>
    </w:p>
    <w:p w:rsidR="00991A9A" w:rsidRPr="00D642AF" w:rsidRDefault="00991A9A" w:rsidP="00991A9A">
      <w:pPr>
        <w:spacing w:before="150"/>
        <w:ind w:left="992" w:right="142" w:hanging="992"/>
        <w:jc w:val="center"/>
        <w:rPr>
          <w:rFonts w:ascii="Times New Roman" w:eastAsia="Times New Roman" w:hAnsi="Times New Roman"/>
          <w:bCs/>
          <w:sz w:val="28"/>
          <w:szCs w:val="28"/>
          <w:lang w:eastAsia="ru-RU"/>
        </w:rPr>
      </w:pPr>
      <w:r w:rsidRPr="00D642AF">
        <w:rPr>
          <w:rFonts w:ascii="Times New Roman" w:eastAsia="Times New Roman" w:hAnsi="Times New Roman"/>
          <w:bCs/>
          <w:sz w:val="28"/>
          <w:szCs w:val="28"/>
          <w:lang w:eastAsia="ru-RU"/>
        </w:rPr>
        <w:t>«Основы учебно-исследовательской и проектной деятельности»</w:t>
      </w:r>
    </w:p>
    <w:p w:rsidR="00991A9A" w:rsidRPr="00D642AF" w:rsidRDefault="00991A9A" w:rsidP="00991A9A">
      <w:pPr>
        <w:spacing w:before="150"/>
        <w:ind w:left="992" w:right="142" w:hanging="992"/>
        <w:jc w:val="center"/>
        <w:rPr>
          <w:rFonts w:ascii="Times New Roman" w:eastAsia="Times New Roman" w:hAnsi="Times New Roman"/>
          <w:bCs/>
          <w:i/>
          <w:iCs/>
          <w:sz w:val="28"/>
          <w:szCs w:val="28"/>
          <w:lang w:eastAsia="ru-RU"/>
        </w:rPr>
      </w:pPr>
    </w:p>
    <w:p w:rsidR="00F43295" w:rsidRPr="00D642AF" w:rsidRDefault="00991A9A" w:rsidP="00991A9A">
      <w:pPr>
        <w:ind w:left="992" w:right="142" w:hanging="992"/>
        <w:jc w:val="center"/>
        <w:rPr>
          <w:rFonts w:ascii="Times New Roman" w:eastAsia="Times New Roman" w:hAnsi="Times New Roman"/>
          <w:sz w:val="28"/>
          <w:szCs w:val="28"/>
          <w:lang w:eastAsia="ru-RU"/>
        </w:rPr>
      </w:pPr>
      <w:r w:rsidRPr="00D642AF">
        <w:rPr>
          <w:rFonts w:ascii="Times New Roman" w:eastAsia="Times New Roman" w:hAnsi="Times New Roman"/>
          <w:bCs/>
          <w:iCs/>
          <w:sz w:val="28"/>
          <w:szCs w:val="28"/>
          <w:lang w:eastAsia="ru-RU"/>
        </w:rPr>
        <w:t>ФГОС ООО</w:t>
      </w:r>
    </w:p>
    <w:p w:rsidR="00991A9A" w:rsidRPr="00D642AF" w:rsidRDefault="00991A9A" w:rsidP="00991A9A">
      <w:pPr>
        <w:spacing w:before="150"/>
        <w:ind w:left="992" w:right="142" w:hanging="992"/>
        <w:jc w:val="center"/>
        <w:rPr>
          <w:rFonts w:ascii="Times New Roman" w:eastAsia="Times New Roman" w:hAnsi="Times New Roman"/>
          <w:bCs/>
          <w:sz w:val="28"/>
          <w:szCs w:val="28"/>
          <w:lang w:eastAsia="ru-RU"/>
        </w:rPr>
      </w:pPr>
      <w:r w:rsidRPr="00D642AF">
        <w:rPr>
          <w:rFonts w:ascii="Times New Roman" w:eastAsia="Times New Roman" w:hAnsi="Times New Roman"/>
          <w:bCs/>
          <w:sz w:val="28"/>
          <w:szCs w:val="28"/>
          <w:lang w:eastAsia="ru-RU"/>
        </w:rPr>
        <w:t>2015-2020 годы</w:t>
      </w:r>
    </w:p>
    <w:p w:rsidR="00991A9A" w:rsidRPr="00264B4E" w:rsidRDefault="00991A9A" w:rsidP="00991A9A">
      <w:pPr>
        <w:spacing w:before="150"/>
        <w:ind w:left="992" w:right="142" w:hanging="992"/>
        <w:jc w:val="center"/>
        <w:rPr>
          <w:rFonts w:ascii="Times New Roman" w:eastAsia="Times New Roman" w:hAnsi="Times New Roman"/>
          <w:b/>
          <w:bCs/>
          <w:sz w:val="24"/>
          <w:szCs w:val="24"/>
          <w:lang w:eastAsia="ru-RU"/>
        </w:rPr>
      </w:pPr>
    </w:p>
    <w:p w:rsidR="00991A9A" w:rsidRPr="00264B4E" w:rsidRDefault="00991A9A" w:rsidP="00991A9A">
      <w:pPr>
        <w:spacing w:before="150"/>
        <w:ind w:left="992" w:right="142" w:hanging="992"/>
        <w:jc w:val="center"/>
        <w:rPr>
          <w:rFonts w:ascii="Times New Roman" w:eastAsia="Times New Roman" w:hAnsi="Times New Roman"/>
          <w:b/>
          <w:bCs/>
          <w:sz w:val="24"/>
          <w:szCs w:val="24"/>
          <w:lang w:eastAsia="ru-RU"/>
        </w:rPr>
      </w:pPr>
    </w:p>
    <w:p w:rsidR="00991A9A" w:rsidRPr="00264B4E" w:rsidRDefault="00991A9A" w:rsidP="00991A9A">
      <w:pPr>
        <w:spacing w:before="150"/>
        <w:ind w:left="992" w:right="142" w:hanging="992"/>
        <w:jc w:val="center"/>
        <w:rPr>
          <w:rFonts w:ascii="Times New Roman" w:eastAsia="Times New Roman" w:hAnsi="Times New Roman"/>
          <w:b/>
          <w:bCs/>
          <w:sz w:val="24"/>
          <w:szCs w:val="24"/>
          <w:lang w:eastAsia="ru-RU"/>
        </w:rPr>
      </w:pPr>
    </w:p>
    <w:p w:rsidR="00991A9A" w:rsidRPr="00264B4E" w:rsidRDefault="00991A9A" w:rsidP="00991A9A">
      <w:pPr>
        <w:spacing w:before="150"/>
        <w:ind w:left="992" w:right="142" w:hanging="992"/>
        <w:jc w:val="center"/>
        <w:rPr>
          <w:rFonts w:ascii="Times New Roman" w:eastAsia="Times New Roman" w:hAnsi="Times New Roman"/>
          <w:b/>
          <w:bCs/>
          <w:sz w:val="24"/>
          <w:szCs w:val="24"/>
          <w:lang w:eastAsia="ru-RU"/>
        </w:rPr>
      </w:pPr>
    </w:p>
    <w:p w:rsidR="00991A9A" w:rsidRPr="00264B4E" w:rsidRDefault="00991A9A" w:rsidP="00991A9A">
      <w:pPr>
        <w:spacing w:before="150"/>
        <w:ind w:left="992" w:right="142" w:hanging="992"/>
        <w:jc w:val="center"/>
        <w:rPr>
          <w:rFonts w:ascii="Times New Roman" w:eastAsia="Times New Roman" w:hAnsi="Times New Roman"/>
          <w:b/>
          <w:bCs/>
          <w:sz w:val="24"/>
          <w:szCs w:val="24"/>
          <w:lang w:eastAsia="ru-RU"/>
        </w:rPr>
      </w:pPr>
    </w:p>
    <w:p w:rsidR="00991A9A" w:rsidRPr="00264B4E" w:rsidRDefault="00991A9A" w:rsidP="00991A9A">
      <w:pPr>
        <w:spacing w:before="150"/>
        <w:ind w:left="992" w:right="142" w:hanging="992"/>
        <w:jc w:val="center"/>
        <w:rPr>
          <w:rFonts w:ascii="Times New Roman" w:eastAsia="Times New Roman" w:hAnsi="Times New Roman"/>
          <w:b/>
          <w:bCs/>
          <w:sz w:val="24"/>
          <w:szCs w:val="24"/>
          <w:lang w:eastAsia="ru-RU"/>
        </w:rPr>
      </w:pPr>
    </w:p>
    <w:p w:rsidR="00991A9A" w:rsidRPr="00264B4E" w:rsidRDefault="00991A9A" w:rsidP="00991A9A">
      <w:pPr>
        <w:spacing w:before="150"/>
        <w:ind w:left="992" w:right="142" w:hanging="992"/>
        <w:jc w:val="center"/>
        <w:rPr>
          <w:rFonts w:ascii="Times New Roman" w:eastAsia="Times New Roman" w:hAnsi="Times New Roman"/>
          <w:b/>
          <w:bCs/>
          <w:sz w:val="24"/>
          <w:szCs w:val="24"/>
          <w:lang w:eastAsia="ru-RU"/>
        </w:rPr>
      </w:pPr>
    </w:p>
    <w:p w:rsidR="00991A9A" w:rsidRPr="00264B4E" w:rsidRDefault="00991A9A" w:rsidP="00991A9A">
      <w:pPr>
        <w:spacing w:before="150"/>
        <w:ind w:left="992" w:right="142" w:hanging="992"/>
        <w:jc w:val="center"/>
        <w:rPr>
          <w:rFonts w:ascii="Times New Roman" w:eastAsia="Times New Roman" w:hAnsi="Times New Roman"/>
          <w:b/>
          <w:bCs/>
          <w:sz w:val="24"/>
          <w:szCs w:val="24"/>
          <w:lang w:eastAsia="ru-RU"/>
        </w:rPr>
      </w:pPr>
    </w:p>
    <w:p w:rsidR="00991A9A" w:rsidRDefault="00991A9A" w:rsidP="00991A9A">
      <w:pPr>
        <w:pStyle w:val="3"/>
        <w:rPr>
          <w:sz w:val="24"/>
          <w:szCs w:val="24"/>
        </w:rPr>
      </w:pPr>
    </w:p>
    <w:p w:rsidR="00991A9A" w:rsidRPr="00991A9A" w:rsidRDefault="00991A9A" w:rsidP="00991A9A"/>
    <w:p w:rsidR="00991A9A" w:rsidRPr="00B7143A" w:rsidRDefault="00991A9A" w:rsidP="00991A9A">
      <w:pPr>
        <w:pStyle w:val="3"/>
        <w:rPr>
          <w:sz w:val="24"/>
          <w:szCs w:val="24"/>
        </w:rPr>
      </w:pPr>
    </w:p>
    <w:p w:rsidR="00991A9A" w:rsidRPr="00B7143A" w:rsidRDefault="00991A9A" w:rsidP="00991A9A">
      <w:pPr>
        <w:pStyle w:val="3"/>
        <w:rPr>
          <w:sz w:val="24"/>
          <w:szCs w:val="24"/>
        </w:rPr>
      </w:pPr>
    </w:p>
    <w:p w:rsidR="00991A9A" w:rsidRDefault="00991A9A" w:rsidP="00991A9A">
      <w:pPr>
        <w:jc w:val="center"/>
        <w:rPr>
          <w:rFonts w:ascii="Times New Roman" w:hAnsi="Times New Roman"/>
          <w:sz w:val="24"/>
          <w:szCs w:val="24"/>
        </w:rPr>
      </w:pPr>
      <w:r w:rsidRPr="00264B4E">
        <w:rPr>
          <w:rFonts w:ascii="Times New Roman" w:hAnsi="Times New Roman"/>
          <w:sz w:val="24"/>
          <w:szCs w:val="24"/>
        </w:rPr>
        <w:t>Екатеринбург, 2015 г</w:t>
      </w:r>
    </w:p>
    <w:p w:rsidR="00F43295" w:rsidRDefault="00F43295" w:rsidP="00991A9A">
      <w:pPr>
        <w:jc w:val="center"/>
        <w:rPr>
          <w:rFonts w:ascii="Times New Roman" w:hAnsi="Times New Roman"/>
          <w:sz w:val="24"/>
          <w:szCs w:val="24"/>
        </w:rPr>
      </w:pPr>
    </w:p>
    <w:p w:rsidR="005D422B" w:rsidRDefault="005D422B" w:rsidP="00991A9A">
      <w:pPr>
        <w:jc w:val="center"/>
        <w:rPr>
          <w:rFonts w:ascii="Times New Roman" w:hAnsi="Times New Roman"/>
          <w:sz w:val="24"/>
          <w:szCs w:val="24"/>
        </w:rPr>
      </w:pPr>
    </w:p>
    <w:p w:rsidR="005D422B" w:rsidRDefault="005D422B" w:rsidP="00991A9A">
      <w:pPr>
        <w:jc w:val="center"/>
        <w:rPr>
          <w:rFonts w:ascii="Times New Roman" w:hAnsi="Times New Roman"/>
          <w:sz w:val="24"/>
          <w:szCs w:val="24"/>
        </w:rPr>
      </w:pPr>
    </w:p>
    <w:p w:rsidR="00084B8D" w:rsidRDefault="00084B8D" w:rsidP="00991A9A">
      <w:pPr>
        <w:jc w:val="center"/>
        <w:rPr>
          <w:rFonts w:ascii="Times New Roman" w:hAnsi="Times New Roman"/>
          <w:sz w:val="24"/>
          <w:szCs w:val="24"/>
        </w:rPr>
      </w:pPr>
      <w:r>
        <w:rPr>
          <w:rFonts w:ascii="Times New Roman" w:hAnsi="Times New Roman"/>
          <w:sz w:val="24"/>
          <w:szCs w:val="24"/>
        </w:rPr>
        <w:lastRenderedPageBreak/>
        <w:t>Содержание</w:t>
      </w:r>
    </w:p>
    <w:p w:rsidR="00084B8D" w:rsidRPr="00264B4E" w:rsidRDefault="00084B8D" w:rsidP="00991A9A">
      <w:pPr>
        <w:jc w:val="center"/>
        <w:rPr>
          <w:rFonts w:ascii="Times New Roman" w:hAnsi="Times New Roman"/>
          <w:sz w:val="24"/>
          <w:szCs w:val="24"/>
        </w:rPr>
      </w:pPr>
    </w:p>
    <w:tbl>
      <w:tblPr>
        <w:tblStyle w:val="a4"/>
        <w:tblW w:w="0" w:type="auto"/>
        <w:tblLook w:val="04A0"/>
      </w:tblPr>
      <w:tblGrid>
        <w:gridCol w:w="8330"/>
        <w:gridCol w:w="1241"/>
      </w:tblGrid>
      <w:tr w:rsidR="00084B8D" w:rsidRPr="00F43295" w:rsidTr="00084B8D">
        <w:tc>
          <w:tcPr>
            <w:tcW w:w="8330" w:type="dxa"/>
          </w:tcPr>
          <w:p w:rsidR="00084B8D" w:rsidRPr="00F43295" w:rsidRDefault="00084B8D" w:rsidP="004C79C0">
            <w:pPr>
              <w:rPr>
                <w:rFonts w:ascii="Times New Roman" w:hAnsi="Times New Roman" w:cs="Times New Roman"/>
                <w:b/>
                <w:sz w:val="20"/>
                <w:szCs w:val="20"/>
              </w:rPr>
            </w:pPr>
            <w:r w:rsidRPr="00F43295">
              <w:rPr>
                <w:rFonts w:ascii="Times New Roman" w:hAnsi="Times New Roman" w:cs="Times New Roman"/>
                <w:b/>
                <w:sz w:val="20"/>
                <w:szCs w:val="20"/>
              </w:rPr>
              <w:t>ОБЩИЕ ПОЛОЖЕНИЯ</w:t>
            </w:r>
          </w:p>
        </w:tc>
        <w:tc>
          <w:tcPr>
            <w:tcW w:w="1241" w:type="dxa"/>
          </w:tcPr>
          <w:p w:rsidR="00084B8D" w:rsidRPr="00F43295" w:rsidRDefault="00084B8D" w:rsidP="00F522E7">
            <w:pPr>
              <w:rPr>
                <w:rFonts w:ascii="Times New Roman" w:hAnsi="Times New Roman" w:cs="Times New Roman"/>
                <w:sz w:val="20"/>
                <w:szCs w:val="20"/>
              </w:rPr>
            </w:pPr>
            <w:r w:rsidRPr="00F43295">
              <w:rPr>
                <w:rFonts w:ascii="Times New Roman" w:hAnsi="Times New Roman" w:cs="Times New Roman"/>
                <w:sz w:val="20"/>
                <w:szCs w:val="20"/>
              </w:rPr>
              <w:t>3</w:t>
            </w:r>
          </w:p>
        </w:tc>
      </w:tr>
      <w:tr w:rsidR="00084B8D" w:rsidRPr="00F43295" w:rsidTr="00084B8D">
        <w:tc>
          <w:tcPr>
            <w:tcW w:w="8330" w:type="dxa"/>
          </w:tcPr>
          <w:p w:rsidR="00084B8D" w:rsidRPr="00F43295" w:rsidRDefault="00084B8D" w:rsidP="004C79C0">
            <w:pPr>
              <w:rPr>
                <w:rFonts w:ascii="Times New Roman" w:hAnsi="Times New Roman" w:cs="Times New Roman"/>
                <w:b/>
                <w:sz w:val="20"/>
                <w:szCs w:val="20"/>
              </w:rPr>
            </w:pPr>
            <w:r w:rsidRPr="00F43295">
              <w:rPr>
                <w:rFonts w:ascii="Times New Roman" w:hAnsi="Times New Roman" w:cs="Times New Roman"/>
                <w:b/>
                <w:sz w:val="20"/>
                <w:szCs w:val="20"/>
              </w:rPr>
              <w:t xml:space="preserve">1. ЦЕЛЕВОЙ РАЗДЕЛ </w:t>
            </w:r>
          </w:p>
        </w:tc>
        <w:tc>
          <w:tcPr>
            <w:tcW w:w="1241" w:type="dxa"/>
          </w:tcPr>
          <w:p w:rsidR="00084B8D" w:rsidRPr="00F43295" w:rsidRDefault="00084B8D" w:rsidP="00F522E7">
            <w:pPr>
              <w:rPr>
                <w:rFonts w:ascii="Times New Roman" w:hAnsi="Times New Roman" w:cs="Times New Roman"/>
                <w:sz w:val="20"/>
                <w:szCs w:val="20"/>
              </w:rPr>
            </w:pPr>
            <w:r w:rsidRPr="00F43295">
              <w:rPr>
                <w:rFonts w:ascii="Times New Roman" w:hAnsi="Times New Roman" w:cs="Times New Roman"/>
                <w:sz w:val="20"/>
                <w:szCs w:val="20"/>
              </w:rPr>
              <w:t>4</w:t>
            </w:r>
          </w:p>
        </w:tc>
      </w:tr>
      <w:tr w:rsidR="00084B8D" w:rsidRPr="00F43295" w:rsidTr="00084B8D">
        <w:tc>
          <w:tcPr>
            <w:tcW w:w="8330" w:type="dxa"/>
          </w:tcPr>
          <w:p w:rsidR="00084B8D" w:rsidRPr="00F43295" w:rsidRDefault="00084B8D" w:rsidP="004C79C0">
            <w:pPr>
              <w:rPr>
                <w:rFonts w:ascii="Times New Roman" w:hAnsi="Times New Roman" w:cs="Times New Roman"/>
                <w:b/>
                <w:sz w:val="20"/>
                <w:szCs w:val="20"/>
              </w:rPr>
            </w:pPr>
            <w:r w:rsidRPr="00F43295">
              <w:rPr>
                <w:rFonts w:ascii="Times New Roman" w:hAnsi="Times New Roman" w:cs="Times New Roman"/>
                <w:b/>
                <w:sz w:val="20"/>
                <w:szCs w:val="20"/>
              </w:rPr>
              <w:t xml:space="preserve">1.1.Пояснительная записка </w:t>
            </w:r>
          </w:p>
        </w:tc>
        <w:tc>
          <w:tcPr>
            <w:tcW w:w="1241" w:type="dxa"/>
          </w:tcPr>
          <w:p w:rsidR="00084B8D" w:rsidRPr="00F43295" w:rsidRDefault="00084B8D" w:rsidP="00F522E7">
            <w:pPr>
              <w:rPr>
                <w:rFonts w:ascii="Times New Roman" w:hAnsi="Times New Roman" w:cs="Times New Roman"/>
                <w:sz w:val="20"/>
                <w:szCs w:val="20"/>
              </w:rPr>
            </w:pPr>
            <w:r w:rsidRPr="00F43295">
              <w:rPr>
                <w:rFonts w:ascii="Times New Roman" w:hAnsi="Times New Roman" w:cs="Times New Roman"/>
                <w:sz w:val="20"/>
                <w:szCs w:val="20"/>
              </w:rPr>
              <w:t>4</w:t>
            </w:r>
          </w:p>
        </w:tc>
      </w:tr>
      <w:tr w:rsidR="001D1429" w:rsidRPr="00F43295" w:rsidTr="00084B8D">
        <w:tc>
          <w:tcPr>
            <w:tcW w:w="8330" w:type="dxa"/>
          </w:tcPr>
          <w:p w:rsidR="001D1429" w:rsidRPr="00F43295" w:rsidRDefault="001D1429" w:rsidP="004C79C0">
            <w:pPr>
              <w:rPr>
                <w:rFonts w:ascii="Times New Roman" w:hAnsi="Times New Roman" w:cs="Times New Roman"/>
                <w:sz w:val="20"/>
                <w:szCs w:val="20"/>
              </w:rPr>
            </w:pPr>
            <w:r w:rsidRPr="00F43295">
              <w:rPr>
                <w:rFonts w:ascii="Times New Roman" w:hAnsi="Times New Roman" w:cs="Times New Roman"/>
                <w:sz w:val="20"/>
                <w:szCs w:val="20"/>
              </w:rPr>
              <w:t>− вводная часть</w:t>
            </w:r>
            <w:bookmarkStart w:id="0" w:name="_GoBack"/>
            <w:bookmarkEnd w:id="0"/>
          </w:p>
        </w:tc>
        <w:tc>
          <w:tcPr>
            <w:tcW w:w="1241" w:type="dxa"/>
            <w:vMerge w:val="restart"/>
          </w:tcPr>
          <w:p w:rsidR="001D1429" w:rsidRPr="00F43295" w:rsidRDefault="001D1429" w:rsidP="00F522E7">
            <w:pPr>
              <w:rPr>
                <w:rFonts w:ascii="Times New Roman" w:hAnsi="Times New Roman" w:cs="Times New Roman"/>
                <w:sz w:val="20"/>
                <w:szCs w:val="20"/>
              </w:rPr>
            </w:pPr>
          </w:p>
        </w:tc>
      </w:tr>
      <w:tr w:rsidR="001D1429" w:rsidRPr="00F43295" w:rsidTr="00084B8D">
        <w:tc>
          <w:tcPr>
            <w:tcW w:w="8330" w:type="dxa"/>
          </w:tcPr>
          <w:p w:rsidR="001D1429" w:rsidRPr="00F43295" w:rsidRDefault="001D1429" w:rsidP="004C79C0">
            <w:pPr>
              <w:rPr>
                <w:rFonts w:ascii="Times New Roman" w:hAnsi="Times New Roman" w:cs="Times New Roman"/>
                <w:sz w:val="20"/>
                <w:szCs w:val="20"/>
              </w:rPr>
            </w:pPr>
            <w:r w:rsidRPr="00F43295">
              <w:rPr>
                <w:rFonts w:ascii="Times New Roman" w:hAnsi="Times New Roman" w:cs="Times New Roman"/>
                <w:sz w:val="20"/>
                <w:szCs w:val="20"/>
              </w:rPr>
              <w:t xml:space="preserve">− цель </w:t>
            </w:r>
          </w:p>
        </w:tc>
        <w:tc>
          <w:tcPr>
            <w:tcW w:w="1241" w:type="dxa"/>
            <w:vMerge/>
          </w:tcPr>
          <w:p w:rsidR="001D1429" w:rsidRPr="00F43295" w:rsidRDefault="001D1429" w:rsidP="00F522E7">
            <w:pPr>
              <w:rPr>
                <w:rFonts w:ascii="Times New Roman" w:hAnsi="Times New Roman" w:cs="Times New Roman"/>
                <w:sz w:val="20"/>
                <w:szCs w:val="20"/>
              </w:rPr>
            </w:pPr>
          </w:p>
        </w:tc>
      </w:tr>
      <w:tr w:rsidR="001D1429" w:rsidRPr="00F43295" w:rsidTr="00084B8D">
        <w:tc>
          <w:tcPr>
            <w:tcW w:w="8330" w:type="dxa"/>
          </w:tcPr>
          <w:p w:rsidR="001D1429" w:rsidRPr="00F43295" w:rsidRDefault="001D1429" w:rsidP="004C79C0">
            <w:pPr>
              <w:rPr>
                <w:rFonts w:ascii="Times New Roman" w:hAnsi="Times New Roman" w:cs="Times New Roman"/>
                <w:sz w:val="20"/>
                <w:szCs w:val="20"/>
              </w:rPr>
            </w:pPr>
            <w:r w:rsidRPr="00F43295">
              <w:rPr>
                <w:rFonts w:ascii="Times New Roman" w:hAnsi="Times New Roman" w:cs="Times New Roman"/>
                <w:sz w:val="20"/>
                <w:szCs w:val="20"/>
              </w:rPr>
              <w:t>– задачи</w:t>
            </w:r>
          </w:p>
        </w:tc>
        <w:tc>
          <w:tcPr>
            <w:tcW w:w="1241" w:type="dxa"/>
            <w:vMerge/>
          </w:tcPr>
          <w:p w:rsidR="001D1429" w:rsidRPr="00F43295" w:rsidRDefault="001D1429" w:rsidP="00F522E7">
            <w:pPr>
              <w:rPr>
                <w:rFonts w:ascii="Times New Roman" w:hAnsi="Times New Roman" w:cs="Times New Roman"/>
                <w:sz w:val="20"/>
                <w:szCs w:val="20"/>
              </w:rPr>
            </w:pPr>
          </w:p>
        </w:tc>
      </w:tr>
      <w:tr w:rsidR="001D1429" w:rsidRPr="00F43295" w:rsidTr="00084B8D">
        <w:tc>
          <w:tcPr>
            <w:tcW w:w="8330" w:type="dxa"/>
          </w:tcPr>
          <w:p w:rsidR="001D1429" w:rsidRPr="00F43295" w:rsidRDefault="001D1429" w:rsidP="004C79C0">
            <w:pPr>
              <w:rPr>
                <w:rFonts w:ascii="Times New Roman" w:hAnsi="Times New Roman" w:cs="Times New Roman"/>
                <w:sz w:val="20"/>
                <w:szCs w:val="20"/>
              </w:rPr>
            </w:pPr>
            <w:r w:rsidRPr="00F43295">
              <w:rPr>
                <w:rFonts w:ascii="Times New Roman" w:hAnsi="Times New Roman" w:cs="Times New Roman"/>
                <w:sz w:val="20"/>
                <w:szCs w:val="20"/>
              </w:rPr>
              <w:t>− ключевые понятия.</w:t>
            </w:r>
          </w:p>
        </w:tc>
        <w:tc>
          <w:tcPr>
            <w:tcW w:w="1241" w:type="dxa"/>
            <w:vMerge/>
          </w:tcPr>
          <w:p w:rsidR="001D1429" w:rsidRPr="00F43295" w:rsidRDefault="001D1429" w:rsidP="00F522E7">
            <w:pPr>
              <w:rPr>
                <w:rFonts w:ascii="Times New Roman" w:hAnsi="Times New Roman" w:cs="Times New Roman"/>
                <w:sz w:val="20"/>
                <w:szCs w:val="20"/>
              </w:rPr>
            </w:pPr>
          </w:p>
        </w:tc>
      </w:tr>
      <w:tr w:rsidR="001D1429" w:rsidRPr="00F43295" w:rsidTr="00084B8D">
        <w:tc>
          <w:tcPr>
            <w:tcW w:w="8330" w:type="dxa"/>
          </w:tcPr>
          <w:p w:rsidR="001D1429" w:rsidRPr="00F43295" w:rsidRDefault="001D1429" w:rsidP="004C79C0">
            <w:pPr>
              <w:rPr>
                <w:rFonts w:ascii="Times New Roman" w:hAnsi="Times New Roman" w:cs="Times New Roman"/>
                <w:b/>
                <w:sz w:val="20"/>
                <w:szCs w:val="20"/>
              </w:rPr>
            </w:pPr>
            <w:r w:rsidRPr="00F43295">
              <w:rPr>
                <w:rFonts w:ascii="Times New Roman" w:hAnsi="Times New Roman" w:cs="Times New Roman"/>
                <w:b/>
                <w:sz w:val="20"/>
                <w:szCs w:val="20"/>
              </w:rPr>
              <w:t>1.2. Планируемые результаты освоения обучающимися междисциплинарной программы:</w:t>
            </w:r>
          </w:p>
        </w:tc>
        <w:tc>
          <w:tcPr>
            <w:tcW w:w="1241" w:type="dxa"/>
            <w:vMerge w:val="restart"/>
          </w:tcPr>
          <w:p w:rsidR="001D1429" w:rsidRPr="00F43295" w:rsidRDefault="001D1429" w:rsidP="00F522E7">
            <w:pPr>
              <w:rPr>
                <w:rFonts w:ascii="Times New Roman" w:hAnsi="Times New Roman" w:cs="Times New Roman"/>
                <w:sz w:val="20"/>
                <w:szCs w:val="20"/>
              </w:rPr>
            </w:pPr>
            <w:r w:rsidRPr="00F43295">
              <w:rPr>
                <w:rFonts w:ascii="Times New Roman" w:hAnsi="Times New Roman" w:cs="Times New Roman"/>
                <w:sz w:val="20"/>
                <w:szCs w:val="20"/>
              </w:rPr>
              <w:t>6</w:t>
            </w:r>
          </w:p>
        </w:tc>
      </w:tr>
      <w:tr w:rsidR="001D1429" w:rsidRPr="00F43295" w:rsidTr="00084B8D">
        <w:tc>
          <w:tcPr>
            <w:tcW w:w="8330" w:type="dxa"/>
          </w:tcPr>
          <w:p w:rsidR="001D1429" w:rsidRPr="00F43295" w:rsidRDefault="001D1429" w:rsidP="004C79C0">
            <w:pPr>
              <w:rPr>
                <w:rFonts w:ascii="Times New Roman" w:hAnsi="Times New Roman" w:cs="Times New Roman"/>
                <w:sz w:val="20"/>
                <w:szCs w:val="20"/>
              </w:rPr>
            </w:pPr>
            <w:r w:rsidRPr="00F43295">
              <w:rPr>
                <w:rFonts w:ascii="Times New Roman" w:hAnsi="Times New Roman" w:cs="Times New Roman"/>
                <w:sz w:val="20"/>
                <w:szCs w:val="20"/>
              </w:rPr>
              <w:t xml:space="preserve">− вводная часть; </w:t>
            </w:r>
          </w:p>
        </w:tc>
        <w:tc>
          <w:tcPr>
            <w:tcW w:w="1241" w:type="dxa"/>
            <w:vMerge/>
          </w:tcPr>
          <w:p w:rsidR="001D1429" w:rsidRPr="00F43295" w:rsidRDefault="001D1429" w:rsidP="00F522E7">
            <w:pPr>
              <w:rPr>
                <w:rFonts w:ascii="Times New Roman" w:hAnsi="Times New Roman" w:cs="Times New Roman"/>
                <w:sz w:val="20"/>
                <w:szCs w:val="20"/>
              </w:rPr>
            </w:pPr>
          </w:p>
        </w:tc>
      </w:tr>
      <w:tr w:rsidR="001D1429" w:rsidRPr="00F43295" w:rsidTr="00084B8D">
        <w:tc>
          <w:tcPr>
            <w:tcW w:w="8330" w:type="dxa"/>
          </w:tcPr>
          <w:p w:rsidR="001D1429" w:rsidRPr="00F43295" w:rsidRDefault="001D1429" w:rsidP="004C79C0">
            <w:pPr>
              <w:rPr>
                <w:rFonts w:ascii="Times New Roman" w:hAnsi="Times New Roman" w:cs="Times New Roman"/>
                <w:sz w:val="20"/>
                <w:szCs w:val="20"/>
              </w:rPr>
            </w:pPr>
            <w:r w:rsidRPr="00F43295">
              <w:rPr>
                <w:rFonts w:ascii="Times New Roman" w:hAnsi="Times New Roman" w:cs="Times New Roman"/>
                <w:sz w:val="20"/>
                <w:szCs w:val="20"/>
              </w:rPr>
              <w:t xml:space="preserve">− предметные, метапредметные, личностные результаты; </w:t>
            </w:r>
          </w:p>
        </w:tc>
        <w:tc>
          <w:tcPr>
            <w:tcW w:w="1241" w:type="dxa"/>
            <w:vMerge/>
          </w:tcPr>
          <w:p w:rsidR="001D1429" w:rsidRPr="00F43295" w:rsidRDefault="001D1429" w:rsidP="00F522E7">
            <w:pPr>
              <w:rPr>
                <w:rFonts w:ascii="Times New Roman" w:hAnsi="Times New Roman" w:cs="Times New Roman"/>
                <w:sz w:val="20"/>
                <w:szCs w:val="20"/>
              </w:rPr>
            </w:pPr>
          </w:p>
        </w:tc>
      </w:tr>
      <w:tr w:rsidR="001D1429" w:rsidRPr="00F43295" w:rsidTr="00084B8D">
        <w:tc>
          <w:tcPr>
            <w:tcW w:w="8330" w:type="dxa"/>
          </w:tcPr>
          <w:p w:rsidR="001D1429" w:rsidRPr="00F43295" w:rsidRDefault="001D1429" w:rsidP="004C79C0">
            <w:pPr>
              <w:rPr>
                <w:rFonts w:ascii="Times New Roman" w:hAnsi="Times New Roman" w:cs="Times New Roman"/>
                <w:sz w:val="20"/>
                <w:szCs w:val="20"/>
              </w:rPr>
            </w:pPr>
            <w:r w:rsidRPr="00F43295">
              <w:rPr>
                <w:rFonts w:ascii="Times New Roman" w:hAnsi="Times New Roman" w:cs="Times New Roman"/>
                <w:sz w:val="20"/>
                <w:szCs w:val="20"/>
              </w:rPr>
              <w:t xml:space="preserve">− деление на базовый и повышенный уровень (ученик научится, и ученик получит возможность научиться); </w:t>
            </w:r>
          </w:p>
        </w:tc>
        <w:tc>
          <w:tcPr>
            <w:tcW w:w="1241" w:type="dxa"/>
            <w:vMerge/>
          </w:tcPr>
          <w:p w:rsidR="001D1429" w:rsidRPr="00F43295" w:rsidRDefault="001D1429" w:rsidP="00F522E7">
            <w:pPr>
              <w:rPr>
                <w:rFonts w:ascii="Times New Roman" w:hAnsi="Times New Roman" w:cs="Times New Roman"/>
                <w:sz w:val="20"/>
                <w:szCs w:val="20"/>
              </w:rPr>
            </w:pPr>
          </w:p>
        </w:tc>
      </w:tr>
      <w:tr w:rsidR="001D1429" w:rsidRPr="00F43295" w:rsidTr="00084B8D">
        <w:tc>
          <w:tcPr>
            <w:tcW w:w="8330" w:type="dxa"/>
          </w:tcPr>
          <w:p w:rsidR="001D1429" w:rsidRPr="00F43295" w:rsidRDefault="001D1429" w:rsidP="004C79C0">
            <w:pPr>
              <w:rPr>
                <w:rFonts w:ascii="Times New Roman" w:hAnsi="Times New Roman" w:cs="Times New Roman"/>
                <w:sz w:val="20"/>
                <w:szCs w:val="20"/>
              </w:rPr>
            </w:pPr>
            <w:r w:rsidRPr="00F43295">
              <w:rPr>
                <w:rFonts w:ascii="Times New Roman" w:hAnsi="Times New Roman" w:cs="Times New Roman"/>
                <w:sz w:val="20"/>
                <w:szCs w:val="20"/>
              </w:rPr>
              <w:t xml:space="preserve">− динамика достижения планируемых результатов по параллелям с 5 по 9 класс. </w:t>
            </w:r>
          </w:p>
        </w:tc>
        <w:tc>
          <w:tcPr>
            <w:tcW w:w="1241" w:type="dxa"/>
            <w:vMerge/>
          </w:tcPr>
          <w:p w:rsidR="001D1429" w:rsidRPr="00F43295" w:rsidRDefault="001D1429" w:rsidP="00F522E7">
            <w:pPr>
              <w:rPr>
                <w:rFonts w:ascii="Times New Roman" w:hAnsi="Times New Roman" w:cs="Times New Roman"/>
                <w:sz w:val="20"/>
                <w:szCs w:val="20"/>
              </w:rPr>
            </w:pPr>
          </w:p>
        </w:tc>
      </w:tr>
      <w:tr w:rsidR="001D1429" w:rsidRPr="00F43295" w:rsidTr="00084B8D">
        <w:tc>
          <w:tcPr>
            <w:tcW w:w="8330" w:type="dxa"/>
          </w:tcPr>
          <w:p w:rsidR="001D1429" w:rsidRPr="00F43295" w:rsidRDefault="001D1429" w:rsidP="004C79C0">
            <w:pPr>
              <w:rPr>
                <w:rFonts w:ascii="Times New Roman" w:hAnsi="Times New Roman" w:cs="Times New Roman"/>
                <w:sz w:val="20"/>
                <w:szCs w:val="20"/>
              </w:rPr>
            </w:pPr>
            <w:r w:rsidRPr="00F43295">
              <w:rPr>
                <w:rFonts w:ascii="Times New Roman" w:hAnsi="Times New Roman" w:cs="Times New Roman"/>
                <w:sz w:val="20"/>
                <w:szCs w:val="20"/>
              </w:rPr>
              <w:t>1</w:t>
            </w:r>
            <w:r w:rsidRPr="00F43295">
              <w:rPr>
                <w:rFonts w:ascii="Times New Roman" w:hAnsi="Times New Roman" w:cs="Times New Roman"/>
                <w:b/>
                <w:sz w:val="20"/>
                <w:szCs w:val="20"/>
              </w:rPr>
              <w:t>.3. Система оценки достижений планируемых результатов освоения обучающимися междисциплинарной программы</w:t>
            </w:r>
            <w:r w:rsidRPr="00F43295">
              <w:rPr>
                <w:rFonts w:ascii="Times New Roman" w:hAnsi="Times New Roman" w:cs="Times New Roman"/>
                <w:sz w:val="20"/>
                <w:szCs w:val="20"/>
              </w:rPr>
              <w:t xml:space="preserve">: </w:t>
            </w:r>
          </w:p>
        </w:tc>
        <w:tc>
          <w:tcPr>
            <w:tcW w:w="1241" w:type="dxa"/>
            <w:vMerge w:val="restart"/>
          </w:tcPr>
          <w:p w:rsidR="001D1429" w:rsidRPr="00F43295" w:rsidRDefault="001D1429" w:rsidP="00F522E7">
            <w:pPr>
              <w:rPr>
                <w:rFonts w:ascii="Times New Roman" w:hAnsi="Times New Roman" w:cs="Times New Roman"/>
                <w:sz w:val="20"/>
                <w:szCs w:val="20"/>
              </w:rPr>
            </w:pPr>
            <w:r w:rsidRPr="00F43295">
              <w:rPr>
                <w:rFonts w:ascii="Times New Roman" w:hAnsi="Times New Roman" w:cs="Times New Roman"/>
                <w:sz w:val="20"/>
                <w:szCs w:val="20"/>
              </w:rPr>
              <w:t>11</w:t>
            </w:r>
          </w:p>
        </w:tc>
      </w:tr>
      <w:tr w:rsidR="001D1429" w:rsidRPr="00F43295" w:rsidTr="00084B8D">
        <w:tc>
          <w:tcPr>
            <w:tcW w:w="8330" w:type="dxa"/>
          </w:tcPr>
          <w:p w:rsidR="001D1429" w:rsidRPr="00F43295" w:rsidRDefault="001D1429" w:rsidP="004C79C0">
            <w:pPr>
              <w:rPr>
                <w:rFonts w:ascii="Times New Roman" w:hAnsi="Times New Roman" w:cs="Times New Roman"/>
                <w:sz w:val="20"/>
                <w:szCs w:val="20"/>
              </w:rPr>
            </w:pPr>
            <w:r w:rsidRPr="00F43295">
              <w:rPr>
                <w:rFonts w:ascii="Times New Roman" w:hAnsi="Times New Roman" w:cs="Times New Roman"/>
                <w:sz w:val="20"/>
                <w:szCs w:val="20"/>
              </w:rPr>
              <w:t xml:space="preserve">− вводная часть; </w:t>
            </w:r>
          </w:p>
        </w:tc>
        <w:tc>
          <w:tcPr>
            <w:tcW w:w="1241" w:type="dxa"/>
            <w:vMerge/>
          </w:tcPr>
          <w:p w:rsidR="001D1429" w:rsidRPr="00F43295" w:rsidRDefault="001D1429" w:rsidP="00F522E7">
            <w:pPr>
              <w:rPr>
                <w:rFonts w:ascii="Times New Roman" w:hAnsi="Times New Roman" w:cs="Times New Roman"/>
                <w:sz w:val="20"/>
                <w:szCs w:val="20"/>
              </w:rPr>
            </w:pPr>
          </w:p>
        </w:tc>
      </w:tr>
      <w:tr w:rsidR="001D1429" w:rsidRPr="00F43295" w:rsidTr="00084B8D">
        <w:tc>
          <w:tcPr>
            <w:tcW w:w="8330" w:type="dxa"/>
          </w:tcPr>
          <w:p w:rsidR="001D1429" w:rsidRPr="00F43295" w:rsidRDefault="001D1429" w:rsidP="004C79C0">
            <w:pPr>
              <w:rPr>
                <w:rFonts w:ascii="Times New Roman" w:hAnsi="Times New Roman" w:cs="Times New Roman"/>
                <w:sz w:val="20"/>
                <w:szCs w:val="20"/>
              </w:rPr>
            </w:pPr>
            <w:r w:rsidRPr="00F43295">
              <w:rPr>
                <w:rFonts w:ascii="Times New Roman" w:hAnsi="Times New Roman" w:cs="Times New Roman"/>
                <w:sz w:val="20"/>
                <w:szCs w:val="20"/>
              </w:rPr>
              <w:t xml:space="preserve">− особенности оценки достижения планируемых результатов.  </w:t>
            </w:r>
          </w:p>
        </w:tc>
        <w:tc>
          <w:tcPr>
            <w:tcW w:w="1241" w:type="dxa"/>
            <w:vMerge/>
          </w:tcPr>
          <w:p w:rsidR="001D1429" w:rsidRPr="00F43295" w:rsidRDefault="001D1429" w:rsidP="00F522E7">
            <w:pPr>
              <w:rPr>
                <w:rFonts w:ascii="Times New Roman" w:hAnsi="Times New Roman" w:cs="Times New Roman"/>
                <w:sz w:val="20"/>
                <w:szCs w:val="20"/>
              </w:rPr>
            </w:pPr>
          </w:p>
        </w:tc>
      </w:tr>
      <w:tr w:rsidR="00084B8D" w:rsidRPr="00F43295" w:rsidTr="00084B8D">
        <w:tc>
          <w:tcPr>
            <w:tcW w:w="8330" w:type="dxa"/>
          </w:tcPr>
          <w:p w:rsidR="00084B8D" w:rsidRPr="00F43295" w:rsidRDefault="00084B8D" w:rsidP="004C79C0">
            <w:pPr>
              <w:rPr>
                <w:rFonts w:ascii="Times New Roman" w:hAnsi="Times New Roman" w:cs="Times New Roman"/>
                <w:b/>
                <w:sz w:val="20"/>
                <w:szCs w:val="20"/>
              </w:rPr>
            </w:pPr>
            <w:r w:rsidRPr="00F43295">
              <w:rPr>
                <w:rFonts w:ascii="Times New Roman" w:hAnsi="Times New Roman" w:cs="Times New Roman"/>
                <w:b/>
                <w:sz w:val="20"/>
                <w:szCs w:val="20"/>
              </w:rPr>
              <w:t xml:space="preserve">2. СОДЕРЖАТЕЛЬНЫЙ РАЗДЕЛ </w:t>
            </w:r>
          </w:p>
        </w:tc>
        <w:tc>
          <w:tcPr>
            <w:tcW w:w="1241" w:type="dxa"/>
          </w:tcPr>
          <w:p w:rsidR="00084B8D" w:rsidRPr="00F43295" w:rsidRDefault="001D1429" w:rsidP="00F522E7">
            <w:pPr>
              <w:rPr>
                <w:rFonts w:ascii="Times New Roman" w:hAnsi="Times New Roman" w:cs="Times New Roman"/>
                <w:sz w:val="20"/>
                <w:szCs w:val="20"/>
              </w:rPr>
            </w:pPr>
            <w:r w:rsidRPr="00F43295">
              <w:rPr>
                <w:rFonts w:ascii="Times New Roman" w:hAnsi="Times New Roman" w:cs="Times New Roman"/>
                <w:sz w:val="20"/>
                <w:szCs w:val="20"/>
              </w:rPr>
              <w:t>16</w:t>
            </w:r>
          </w:p>
        </w:tc>
      </w:tr>
      <w:tr w:rsidR="00084B8D" w:rsidRPr="00F43295" w:rsidTr="00084B8D">
        <w:tc>
          <w:tcPr>
            <w:tcW w:w="8330" w:type="dxa"/>
          </w:tcPr>
          <w:p w:rsidR="00084B8D" w:rsidRPr="00F43295" w:rsidRDefault="00084B8D" w:rsidP="004C79C0">
            <w:pPr>
              <w:rPr>
                <w:rFonts w:ascii="Times New Roman" w:hAnsi="Times New Roman" w:cs="Times New Roman"/>
                <w:b/>
                <w:sz w:val="20"/>
                <w:szCs w:val="20"/>
              </w:rPr>
            </w:pPr>
            <w:r w:rsidRPr="00F43295">
              <w:rPr>
                <w:rFonts w:ascii="Times New Roman" w:hAnsi="Times New Roman" w:cs="Times New Roman"/>
                <w:b/>
                <w:sz w:val="20"/>
                <w:szCs w:val="20"/>
              </w:rPr>
              <w:t xml:space="preserve">2.1. Общие положения: </w:t>
            </w:r>
          </w:p>
        </w:tc>
        <w:tc>
          <w:tcPr>
            <w:tcW w:w="1241" w:type="dxa"/>
          </w:tcPr>
          <w:p w:rsidR="00084B8D" w:rsidRPr="00F43295" w:rsidRDefault="001D1429" w:rsidP="00F522E7">
            <w:pPr>
              <w:rPr>
                <w:rFonts w:ascii="Times New Roman" w:hAnsi="Times New Roman" w:cs="Times New Roman"/>
                <w:sz w:val="20"/>
                <w:szCs w:val="20"/>
              </w:rPr>
            </w:pPr>
            <w:r w:rsidRPr="00F43295">
              <w:rPr>
                <w:rFonts w:ascii="Times New Roman" w:hAnsi="Times New Roman" w:cs="Times New Roman"/>
                <w:sz w:val="20"/>
                <w:szCs w:val="20"/>
              </w:rPr>
              <w:t>16</w:t>
            </w:r>
          </w:p>
        </w:tc>
      </w:tr>
      <w:tr w:rsidR="001D1429" w:rsidRPr="00F43295" w:rsidTr="00084B8D">
        <w:tc>
          <w:tcPr>
            <w:tcW w:w="8330" w:type="dxa"/>
          </w:tcPr>
          <w:p w:rsidR="001D1429" w:rsidRPr="00F43295" w:rsidRDefault="001D1429" w:rsidP="004C79C0">
            <w:pPr>
              <w:rPr>
                <w:rFonts w:ascii="Times New Roman" w:hAnsi="Times New Roman" w:cs="Times New Roman"/>
                <w:sz w:val="20"/>
                <w:szCs w:val="20"/>
              </w:rPr>
            </w:pPr>
            <w:r w:rsidRPr="00F43295">
              <w:rPr>
                <w:rFonts w:ascii="Times New Roman" w:hAnsi="Times New Roman" w:cs="Times New Roman"/>
                <w:sz w:val="20"/>
                <w:szCs w:val="20"/>
              </w:rPr>
              <w:t xml:space="preserve">− общее содержание программы </w:t>
            </w:r>
          </w:p>
        </w:tc>
        <w:tc>
          <w:tcPr>
            <w:tcW w:w="1241" w:type="dxa"/>
            <w:vMerge w:val="restart"/>
          </w:tcPr>
          <w:p w:rsidR="001D1429" w:rsidRPr="00F43295" w:rsidRDefault="001D1429" w:rsidP="00F522E7">
            <w:pPr>
              <w:rPr>
                <w:rFonts w:ascii="Times New Roman" w:hAnsi="Times New Roman" w:cs="Times New Roman"/>
                <w:sz w:val="20"/>
                <w:szCs w:val="20"/>
              </w:rPr>
            </w:pPr>
          </w:p>
        </w:tc>
      </w:tr>
      <w:tr w:rsidR="001D1429" w:rsidRPr="00F43295" w:rsidTr="00084B8D">
        <w:tc>
          <w:tcPr>
            <w:tcW w:w="8330" w:type="dxa"/>
          </w:tcPr>
          <w:p w:rsidR="001D1429" w:rsidRPr="00F43295" w:rsidRDefault="001D1429" w:rsidP="00F43295">
            <w:pPr>
              <w:rPr>
                <w:rFonts w:ascii="Times New Roman" w:hAnsi="Times New Roman" w:cs="Times New Roman"/>
                <w:sz w:val="20"/>
                <w:szCs w:val="20"/>
              </w:rPr>
            </w:pPr>
            <w:r w:rsidRPr="00F43295">
              <w:rPr>
                <w:rFonts w:ascii="Times New Roman" w:hAnsi="Times New Roman" w:cs="Times New Roman"/>
                <w:sz w:val="20"/>
                <w:szCs w:val="20"/>
              </w:rPr>
              <w:t>− особенно</w:t>
            </w:r>
            <w:r w:rsidR="00F43295" w:rsidRPr="00F43295">
              <w:rPr>
                <w:rFonts w:ascii="Times New Roman" w:hAnsi="Times New Roman" w:cs="Times New Roman"/>
                <w:sz w:val="20"/>
                <w:szCs w:val="20"/>
              </w:rPr>
              <w:t xml:space="preserve">сти реализации программы в МАОУ СОШ  с углубленным изучением отдельных предметов №74 </w:t>
            </w:r>
            <w:r w:rsidRPr="00F43295">
              <w:rPr>
                <w:rFonts w:ascii="Times New Roman" w:hAnsi="Times New Roman" w:cs="Times New Roman"/>
                <w:sz w:val="20"/>
                <w:szCs w:val="20"/>
              </w:rPr>
              <w:t xml:space="preserve">г. Екатеринбург. </w:t>
            </w:r>
          </w:p>
        </w:tc>
        <w:tc>
          <w:tcPr>
            <w:tcW w:w="1241" w:type="dxa"/>
            <w:vMerge/>
          </w:tcPr>
          <w:p w:rsidR="001D1429" w:rsidRPr="00F43295" w:rsidRDefault="001D1429" w:rsidP="00F522E7">
            <w:pPr>
              <w:rPr>
                <w:rFonts w:ascii="Times New Roman" w:hAnsi="Times New Roman" w:cs="Times New Roman"/>
                <w:sz w:val="20"/>
                <w:szCs w:val="20"/>
              </w:rPr>
            </w:pPr>
          </w:p>
        </w:tc>
      </w:tr>
      <w:tr w:rsidR="001D1429" w:rsidRPr="00F43295" w:rsidTr="00084B8D">
        <w:tc>
          <w:tcPr>
            <w:tcW w:w="8330" w:type="dxa"/>
          </w:tcPr>
          <w:p w:rsidR="001D1429" w:rsidRPr="00F43295" w:rsidRDefault="001D1429" w:rsidP="004C79C0">
            <w:pPr>
              <w:rPr>
                <w:rFonts w:ascii="Times New Roman" w:hAnsi="Times New Roman" w:cs="Times New Roman"/>
                <w:sz w:val="20"/>
                <w:szCs w:val="20"/>
              </w:rPr>
            </w:pPr>
            <w:r w:rsidRPr="00F43295">
              <w:rPr>
                <w:rFonts w:ascii="Times New Roman" w:hAnsi="Times New Roman" w:cs="Times New Roman"/>
                <w:sz w:val="20"/>
                <w:szCs w:val="20"/>
              </w:rPr>
              <w:t xml:space="preserve">2.2. Реализация междисциплинарной программы в различных образовательных областях. </w:t>
            </w:r>
          </w:p>
        </w:tc>
        <w:tc>
          <w:tcPr>
            <w:tcW w:w="1241" w:type="dxa"/>
            <w:vMerge/>
          </w:tcPr>
          <w:p w:rsidR="001D1429" w:rsidRPr="00F43295" w:rsidRDefault="001D1429" w:rsidP="00F522E7">
            <w:pPr>
              <w:rPr>
                <w:rFonts w:ascii="Times New Roman" w:hAnsi="Times New Roman" w:cs="Times New Roman"/>
                <w:sz w:val="20"/>
                <w:szCs w:val="20"/>
              </w:rPr>
            </w:pPr>
          </w:p>
        </w:tc>
      </w:tr>
      <w:tr w:rsidR="001D1429" w:rsidRPr="00F43295" w:rsidTr="00084B8D">
        <w:tc>
          <w:tcPr>
            <w:tcW w:w="8330" w:type="dxa"/>
          </w:tcPr>
          <w:p w:rsidR="001D1429" w:rsidRPr="00F43295" w:rsidRDefault="001D1429" w:rsidP="004C79C0">
            <w:pPr>
              <w:rPr>
                <w:rFonts w:ascii="Times New Roman" w:hAnsi="Times New Roman" w:cs="Times New Roman"/>
                <w:sz w:val="20"/>
                <w:szCs w:val="20"/>
              </w:rPr>
            </w:pPr>
            <w:r w:rsidRPr="00F43295">
              <w:rPr>
                <w:rFonts w:ascii="Times New Roman" w:hAnsi="Times New Roman" w:cs="Times New Roman"/>
                <w:sz w:val="20"/>
                <w:szCs w:val="20"/>
              </w:rPr>
              <w:t xml:space="preserve">2.3. Реализация междисциплинарной программы во внеурочной деятельности. </w:t>
            </w:r>
          </w:p>
        </w:tc>
        <w:tc>
          <w:tcPr>
            <w:tcW w:w="1241" w:type="dxa"/>
            <w:vMerge/>
          </w:tcPr>
          <w:p w:rsidR="001D1429" w:rsidRPr="00F43295" w:rsidRDefault="001D1429" w:rsidP="00F522E7">
            <w:pPr>
              <w:rPr>
                <w:rFonts w:ascii="Times New Roman" w:hAnsi="Times New Roman" w:cs="Times New Roman"/>
                <w:sz w:val="20"/>
                <w:szCs w:val="20"/>
              </w:rPr>
            </w:pPr>
          </w:p>
        </w:tc>
      </w:tr>
      <w:tr w:rsidR="001D1429" w:rsidRPr="00F43295" w:rsidTr="00084B8D">
        <w:tc>
          <w:tcPr>
            <w:tcW w:w="8330" w:type="dxa"/>
          </w:tcPr>
          <w:p w:rsidR="001D1429" w:rsidRPr="00F43295" w:rsidRDefault="001D1429" w:rsidP="004C79C0">
            <w:pPr>
              <w:rPr>
                <w:rFonts w:ascii="Times New Roman" w:hAnsi="Times New Roman" w:cs="Times New Roman"/>
                <w:b/>
                <w:sz w:val="20"/>
                <w:szCs w:val="20"/>
              </w:rPr>
            </w:pPr>
            <w:r w:rsidRPr="00F43295">
              <w:rPr>
                <w:rFonts w:ascii="Times New Roman" w:hAnsi="Times New Roman" w:cs="Times New Roman"/>
                <w:b/>
                <w:sz w:val="20"/>
                <w:szCs w:val="20"/>
              </w:rPr>
              <w:t xml:space="preserve">3. ОРГАНИЗАЦИОННЫЙ РАЗДЕЛ </w:t>
            </w:r>
          </w:p>
        </w:tc>
        <w:tc>
          <w:tcPr>
            <w:tcW w:w="1241" w:type="dxa"/>
            <w:vMerge w:val="restart"/>
          </w:tcPr>
          <w:p w:rsidR="001D1429" w:rsidRPr="00F43295" w:rsidRDefault="001D1429" w:rsidP="00F522E7">
            <w:pPr>
              <w:rPr>
                <w:rFonts w:ascii="Times New Roman" w:hAnsi="Times New Roman" w:cs="Times New Roman"/>
                <w:sz w:val="20"/>
                <w:szCs w:val="20"/>
              </w:rPr>
            </w:pPr>
            <w:r w:rsidRPr="00F43295">
              <w:rPr>
                <w:rFonts w:ascii="Times New Roman" w:hAnsi="Times New Roman" w:cs="Times New Roman"/>
                <w:sz w:val="20"/>
                <w:szCs w:val="20"/>
              </w:rPr>
              <w:t>26</w:t>
            </w:r>
          </w:p>
        </w:tc>
      </w:tr>
      <w:tr w:rsidR="001D1429" w:rsidRPr="00F43295" w:rsidTr="00084B8D">
        <w:tc>
          <w:tcPr>
            <w:tcW w:w="8330" w:type="dxa"/>
          </w:tcPr>
          <w:p w:rsidR="001D1429" w:rsidRPr="00F43295" w:rsidRDefault="001D1429" w:rsidP="004C79C0">
            <w:pPr>
              <w:rPr>
                <w:rFonts w:ascii="Times New Roman" w:hAnsi="Times New Roman" w:cs="Times New Roman"/>
                <w:sz w:val="20"/>
                <w:szCs w:val="20"/>
              </w:rPr>
            </w:pPr>
            <w:r w:rsidRPr="00F43295">
              <w:rPr>
                <w:rFonts w:ascii="Times New Roman" w:hAnsi="Times New Roman" w:cs="Times New Roman"/>
                <w:sz w:val="20"/>
                <w:szCs w:val="20"/>
              </w:rPr>
              <w:t xml:space="preserve">− вводная часть </w:t>
            </w:r>
          </w:p>
        </w:tc>
        <w:tc>
          <w:tcPr>
            <w:tcW w:w="1241" w:type="dxa"/>
            <w:vMerge/>
          </w:tcPr>
          <w:p w:rsidR="001D1429" w:rsidRPr="00F43295" w:rsidRDefault="001D1429" w:rsidP="00F522E7">
            <w:pPr>
              <w:rPr>
                <w:rFonts w:ascii="Times New Roman" w:hAnsi="Times New Roman" w:cs="Times New Roman"/>
                <w:sz w:val="20"/>
                <w:szCs w:val="20"/>
              </w:rPr>
            </w:pPr>
          </w:p>
        </w:tc>
      </w:tr>
      <w:tr w:rsidR="001D1429" w:rsidRPr="00F43295" w:rsidTr="00084B8D">
        <w:tc>
          <w:tcPr>
            <w:tcW w:w="8330" w:type="dxa"/>
          </w:tcPr>
          <w:p w:rsidR="001D1429" w:rsidRPr="00F43295" w:rsidRDefault="001D1429" w:rsidP="004C79C0">
            <w:pPr>
              <w:rPr>
                <w:rFonts w:ascii="Times New Roman" w:hAnsi="Times New Roman" w:cs="Times New Roman"/>
                <w:sz w:val="20"/>
                <w:szCs w:val="20"/>
              </w:rPr>
            </w:pPr>
            <w:r w:rsidRPr="00F43295">
              <w:rPr>
                <w:rFonts w:ascii="Times New Roman" w:hAnsi="Times New Roman" w:cs="Times New Roman"/>
                <w:sz w:val="20"/>
                <w:szCs w:val="20"/>
              </w:rPr>
              <w:t xml:space="preserve">− система условий, необходимых для реализации междисциплинарной программы </w:t>
            </w:r>
          </w:p>
        </w:tc>
        <w:tc>
          <w:tcPr>
            <w:tcW w:w="1241" w:type="dxa"/>
            <w:vMerge/>
          </w:tcPr>
          <w:p w:rsidR="001D1429" w:rsidRPr="00F43295" w:rsidRDefault="001D1429" w:rsidP="00F522E7">
            <w:pPr>
              <w:rPr>
                <w:rFonts w:ascii="Times New Roman" w:hAnsi="Times New Roman" w:cs="Times New Roman"/>
                <w:sz w:val="20"/>
                <w:szCs w:val="20"/>
              </w:rPr>
            </w:pPr>
          </w:p>
        </w:tc>
      </w:tr>
      <w:tr w:rsidR="001D1429" w:rsidRPr="00F43295" w:rsidTr="00084B8D">
        <w:tc>
          <w:tcPr>
            <w:tcW w:w="8330" w:type="dxa"/>
          </w:tcPr>
          <w:p w:rsidR="001D1429" w:rsidRPr="00F43295" w:rsidRDefault="001D1429" w:rsidP="00F43295">
            <w:pPr>
              <w:rPr>
                <w:rFonts w:ascii="Times New Roman" w:hAnsi="Times New Roman" w:cs="Times New Roman"/>
                <w:sz w:val="20"/>
                <w:szCs w:val="20"/>
              </w:rPr>
            </w:pPr>
            <w:r w:rsidRPr="00F43295">
              <w:rPr>
                <w:rFonts w:ascii="Times New Roman" w:hAnsi="Times New Roman" w:cs="Times New Roman"/>
                <w:sz w:val="20"/>
                <w:szCs w:val="20"/>
              </w:rPr>
              <w:t>− система условий, созданных в МАОУ</w:t>
            </w:r>
            <w:r w:rsidR="00F43295" w:rsidRPr="00F43295">
              <w:rPr>
                <w:rFonts w:ascii="Times New Roman" w:hAnsi="Times New Roman" w:cs="Times New Roman"/>
                <w:sz w:val="20"/>
                <w:szCs w:val="20"/>
              </w:rPr>
              <w:t xml:space="preserve"> СОШ с углубленным изучением отдельных предметов№74</w:t>
            </w:r>
            <w:r w:rsidRPr="00F43295">
              <w:rPr>
                <w:rFonts w:ascii="Times New Roman" w:hAnsi="Times New Roman" w:cs="Times New Roman"/>
                <w:sz w:val="20"/>
                <w:szCs w:val="20"/>
              </w:rPr>
              <w:t xml:space="preserve"> </w:t>
            </w:r>
            <w:r w:rsidR="00F43295" w:rsidRPr="00F43295">
              <w:rPr>
                <w:rFonts w:ascii="Times New Roman" w:hAnsi="Times New Roman" w:cs="Times New Roman"/>
                <w:sz w:val="20"/>
                <w:szCs w:val="20"/>
              </w:rPr>
              <w:t xml:space="preserve"> </w:t>
            </w:r>
            <w:r w:rsidRPr="00F43295">
              <w:rPr>
                <w:rFonts w:ascii="Times New Roman" w:hAnsi="Times New Roman" w:cs="Times New Roman"/>
                <w:sz w:val="20"/>
                <w:szCs w:val="20"/>
              </w:rPr>
              <w:t xml:space="preserve"> г. Екатеринбург, для реализации междисциплинарной программы. </w:t>
            </w:r>
          </w:p>
        </w:tc>
        <w:tc>
          <w:tcPr>
            <w:tcW w:w="1241" w:type="dxa"/>
            <w:vMerge/>
          </w:tcPr>
          <w:p w:rsidR="001D1429" w:rsidRPr="00F43295" w:rsidRDefault="001D1429" w:rsidP="00F522E7">
            <w:pPr>
              <w:rPr>
                <w:rFonts w:ascii="Times New Roman" w:hAnsi="Times New Roman" w:cs="Times New Roman"/>
                <w:sz w:val="20"/>
                <w:szCs w:val="20"/>
              </w:rPr>
            </w:pPr>
          </w:p>
        </w:tc>
      </w:tr>
    </w:tbl>
    <w:p w:rsidR="00084B8D" w:rsidRPr="00F43295" w:rsidRDefault="00084B8D" w:rsidP="00F522E7">
      <w:pPr>
        <w:spacing w:line="240" w:lineRule="auto"/>
        <w:rPr>
          <w:rFonts w:ascii="Times New Roman" w:hAnsi="Times New Roman" w:cs="Times New Roman"/>
          <w:sz w:val="20"/>
          <w:szCs w:val="20"/>
        </w:rPr>
      </w:pPr>
    </w:p>
    <w:p w:rsidR="00084B8D" w:rsidRDefault="00084B8D" w:rsidP="00F522E7">
      <w:pPr>
        <w:spacing w:line="240" w:lineRule="auto"/>
        <w:rPr>
          <w:rFonts w:ascii="Times New Roman" w:hAnsi="Times New Roman" w:cs="Times New Roman"/>
          <w:sz w:val="24"/>
          <w:szCs w:val="24"/>
        </w:rPr>
      </w:pPr>
    </w:p>
    <w:p w:rsidR="00084B8D" w:rsidRDefault="00084B8D" w:rsidP="00F522E7">
      <w:pPr>
        <w:spacing w:line="240" w:lineRule="auto"/>
        <w:rPr>
          <w:rFonts w:ascii="Times New Roman" w:hAnsi="Times New Roman" w:cs="Times New Roman"/>
          <w:sz w:val="24"/>
          <w:szCs w:val="24"/>
        </w:rPr>
      </w:pPr>
    </w:p>
    <w:p w:rsidR="00084B8D" w:rsidRDefault="00084B8D" w:rsidP="00F522E7">
      <w:pPr>
        <w:spacing w:line="240" w:lineRule="auto"/>
        <w:rPr>
          <w:rFonts w:ascii="Times New Roman" w:hAnsi="Times New Roman" w:cs="Times New Roman"/>
          <w:sz w:val="24"/>
          <w:szCs w:val="24"/>
        </w:rPr>
      </w:pPr>
    </w:p>
    <w:p w:rsidR="00084B8D" w:rsidRDefault="00084B8D" w:rsidP="00F522E7">
      <w:pPr>
        <w:spacing w:line="240" w:lineRule="auto"/>
        <w:rPr>
          <w:rFonts w:ascii="Times New Roman" w:hAnsi="Times New Roman" w:cs="Times New Roman"/>
          <w:sz w:val="24"/>
          <w:szCs w:val="24"/>
        </w:rPr>
      </w:pPr>
    </w:p>
    <w:p w:rsidR="00084B8D" w:rsidRDefault="00084B8D" w:rsidP="00F522E7">
      <w:pPr>
        <w:spacing w:line="240" w:lineRule="auto"/>
        <w:rPr>
          <w:rFonts w:ascii="Times New Roman" w:hAnsi="Times New Roman" w:cs="Times New Roman"/>
          <w:sz w:val="24"/>
          <w:szCs w:val="24"/>
        </w:rPr>
      </w:pPr>
    </w:p>
    <w:p w:rsidR="00084B8D" w:rsidRDefault="00084B8D" w:rsidP="00F522E7">
      <w:pPr>
        <w:spacing w:line="240" w:lineRule="auto"/>
        <w:rPr>
          <w:rFonts w:ascii="Times New Roman" w:hAnsi="Times New Roman" w:cs="Times New Roman"/>
          <w:sz w:val="24"/>
          <w:szCs w:val="24"/>
        </w:rPr>
      </w:pPr>
    </w:p>
    <w:p w:rsidR="00084B8D" w:rsidRDefault="00084B8D" w:rsidP="00F522E7">
      <w:pPr>
        <w:spacing w:line="240" w:lineRule="auto"/>
        <w:rPr>
          <w:rFonts w:ascii="Times New Roman" w:hAnsi="Times New Roman" w:cs="Times New Roman"/>
          <w:sz w:val="24"/>
          <w:szCs w:val="24"/>
        </w:rPr>
      </w:pPr>
    </w:p>
    <w:p w:rsidR="00F43295" w:rsidRDefault="00F43295" w:rsidP="00F522E7">
      <w:pPr>
        <w:spacing w:line="240" w:lineRule="auto"/>
        <w:rPr>
          <w:rFonts w:ascii="Times New Roman" w:hAnsi="Times New Roman" w:cs="Times New Roman"/>
          <w:sz w:val="24"/>
          <w:szCs w:val="24"/>
        </w:rPr>
      </w:pPr>
    </w:p>
    <w:p w:rsidR="00724115" w:rsidRDefault="00724115" w:rsidP="00F522E7">
      <w:pPr>
        <w:spacing w:line="240" w:lineRule="auto"/>
        <w:rPr>
          <w:rFonts w:ascii="Times New Roman" w:hAnsi="Times New Roman" w:cs="Times New Roman"/>
          <w:sz w:val="24"/>
          <w:szCs w:val="24"/>
        </w:rPr>
      </w:pPr>
    </w:p>
    <w:p w:rsidR="00724115" w:rsidRDefault="00724115" w:rsidP="00F522E7">
      <w:pPr>
        <w:spacing w:line="240" w:lineRule="auto"/>
        <w:rPr>
          <w:rFonts w:ascii="Times New Roman" w:hAnsi="Times New Roman" w:cs="Times New Roman"/>
          <w:sz w:val="24"/>
          <w:szCs w:val="24"/>
        </w:rPr>
      </w:pPr>
    </w:p>
    <w:p w:rsidR="00724115" w:rsidRDefault="00724115" w:rsidP="00F522E7">
      <w:pPr>
        <w:spacing w:line="240" w:lineRule="auto"/>
        <w:rPr>
          <w:rFonts w:ascii="Times New Roman" w:hAnsi="Times New Roman" w:cs="Times New Roman"/>
          <w:sz w:val="24"/>
          <w:szCs w:val="24"/>
        </w:rPr>
      </w:pPr>
    </w:p>
    <w:p w:rsidR="00724115" w:rsidRDefault="00724115" w:rsidP="00F522E7">
      <w:pPr>
        <w:spacing w:line="240" w:lineRule="auto"/>
        <w:rPr>
          <w:rFonts w:ascii="Times New Roman" w:hAnsi="Times New Roman" w:cs="Times New Roman"/>
          <w:sz w:val="24"/>
          <w:szCs w:val="24"/>
        </w:rPr>
      </w:pPr>
    </w:p>
    <w:p w:rsidR="00084B8D" w:rsidRDefault="00084B8D" w:rsidP="00F522E7">
      <w:pPr>
        <w:spacing w:line="240" w:lineRule="auto"/>
        <w:rPr>
          <w:rFonts w:ascii="Times New Roman" w:hAnsi="Times New Roman" w:cs="Times New Roman"/>
          <w:sz w:val="24"/>
          <w:szCs w:val="24"/>
        </w:rPr>
      </w:pPr>
    </w:p>
    <w:p w:rsidR="002221CB" w:rsidRPr="00F522E7" w:rsidRDefault="00AC4484" w:rsidP="00F522E7">
      <w:pPr>
        <w:spacing w:line="240" w:lineRule="auto"/>
        <w:jc w:val="center"/>
        <w:rPr>
          <w:rFonts w:ascii="Times New Roman" w:hAnsi="Times New Roman" w:cs="Times New Roman"/>
          <w:sz w:val="24"/>
          <w:szCs w:val="24"/>
        </w:rPr>
      </w:pPr>
      <w:r w:rsidRPr="00F522E7">
        <w:rPr>
          <w:rFonts w:ascii="Times New Roman" w:hAnsi="Times New Roman" w:cs="Times New Roman"/>
          <w:sz w:val="24"/>
          <w:szCs w:val="24"/>
        </w:rPr>
        <w:t>ОБЩИЕ ПОЛОЖЕНИЯ</w:t>
      </w:r>
    </w:p>
    <w:p w:rsidR="00AC4484" w:rsidRPr="001D65A2" w:rsidRDefault="002221CB" w:rsidP="00F522E7">
      <w:pPr>
        <w:spacing w:line="240" w:lineRule="auto"/>
        <w:jc w:val="both"/>
        <w:rPr>
          <w:rFonts w:ascii="Times New Roman" w:hAnsi="Times New Roman" w:cs="Times New Roman"/>
          <w:sz w:val="24"/>
          <w:szCs w:val="24"/>
        </w:rPr>
      </w:pPr>
      <w:r w:rsidRPr="001D65A2">
        <w:rPr>
          <w:rFonts w:ascii="Times New Roman" w:hAnsi="Times New Roman" w:cs="Times New Roman"/>
          <w:sz w:val="24"/>
          <w:szCs w:val="24"/>
        </w:rPr>
        <w:t xml:space="preserve">Междисциплинарная программа «Основы учебно-исследовательской и проектной деятельности» </w:t>
      </w:r>
      <w:r w:rsidR="00AC4484" w:rsidRPr="001D65A2">
        <w:rPr>
          <w:rFonts w:ascii="Times New Roman" w:hAnsi="Times New Roman" w:cs="Times New Roman"/>
          <w:sz w:val="24"/>
          <w:szCs w:val="24"/>
        </w:rPr>
        <w:t xml:space="preserve"> разработана </w:t>
      </w:r>
      <w:r w:rsidRPr="001D65A2">
        <w:rPr>
          <w:rFonts w:ascii="Times New Roman" w:hAnsi="Times New Roman" w:cs="Times New Roman"/>
          <w:sz w:val="24"/>
          <w:szCs w:val="24"/>
        </w:rPr>
        <w:t xml:space="preserve">в соответствии с требованиями </w:t>
      </w:r>
      <w:r w:rsidR="00AC4484" w:rsidRPr="001D65A2">
        <w:rPr>
          <w:rFonts w:ascii="Times New Roman" w:hAnsi="Times New Roman" w:cs="Times New Roman"/>
          <w:sz w:val="24"/>
          <w:szCs w:val="24"/>
        </w:rPr>
        <w:t>к результатам, структуре и условиям освоения основной образовательной программы основного общего образования  федерального государственного образовательного стандарта основного общего образования. С</w:t>
      </w:r>
      <w:r w:rsidRPr="001D65A2">
        <w:rPr>
          <w:rFonts w:ascii="Times New Roman" w:hAnsi="Times New Roman" w:cs="Times New Roman"/>
          <w:sz w:val="24"/>
          <w:szCs w:val="24"/>
        </w:rPr>
        <w:t xml:space="preserve">одержит три раздела: целевой, содержательный и организационный. </w:t>
      </w:r>
      <w:r w:rsidRPr="001D65A2">
        <w:rPr>
          <w:rFonts w:ascii="Times New Roman" w:hAnsi="Times New Roman" w:cs="Times New Roman"/>
          <w:b/>
          <w:sz w:val="24"/>
          <w:szCs w:val="24"/>
        </w:rPr>
        <w:t xml:space="preserve">Целевой </w:t>
      </w:r>
      <w:r w:rsidRPr="001D65A2">
        <w:rPr>
          <w:rFonts w:ascii="Times New Roman" w:hAnsi="Times New Roman" w:cs="Times New Roman"/>
          <w:sz w:val="24"/>
          <w:szCs w:val="24"/>
        </w:rPr>
        <w:t xml:space="preserve">раздел определяет общее назначение, цели, задачи и планируемые результаты реализации междисциплинарной программы «Основы учебно-исследовательской и проектной деятельности», а также систему оценки достижений планируемых результатов освоения обучающимися междисциплинарной программы. </w:t>
      </w:r>
    </w:p>
    <w:p w:rsidR="00AC4484" w:rsidRPr="001D65A2" w:rsidRDefault="002221CB" w:rsidP="00476693">
      <w:pPr>
        <w:spacing w:after="0" w:line="240" w:lineRule="auto"/>
        <w:jc w:val="both"/>
        <w:rPr>
          <w:rFonts w:ascii="Times New Roman" w:hAnsi="Times New Roman" w:cs="Times New Roman"/>
          <w:sz w:val="24"/>
          <w:szCs w:val="24"/>
        </w:rPr>
      </w:pPr>
      <w:r w:rsidRPr="001D65A2">
        <w:rPr>
          <w:rFonts w:ascii="Times New Roman" w:hAnsi="Times New Roman" w:cs="Times New Roman"/>
          <w:sz w:val="24"/>
          <w:szCs w:val="24"/>
        </w:rPr>
        <w:t xml:space="preserve">Целевой раздел включает: </w:t>
      </w:r>
    </w:p>
    <w:p w:rsidR="00AC4484" w:rsidRPr="001D65A2" w:rsidRDefault="002221CB" w:rsidP="00476693">
      <w:pPr>
        <w:spacing w:after="0" w:line="240" w:lineRule="auto"/>
        <w:jc w:val="both"/>
        <w:rPr>
          <w:rFonts w:ascii="Times New Roman" w:hAnsi="Times New Roman" w:cs="Times New Roman"/>
          <w:sz w:val="24"/>
          <w:szCs w:val="24"/>
        </w:rPr>
      </w:pPr>
      <w:r w:rsidRPr="001D65A2">
        <w:rPr>
          <w:rFonts w:ascii="Times New Roman" w:hAnsi="Times New Roman" w:cs="Times New Roman"/>
          <w:sz w:val="24"/>
          <w:szCs w:val="24"/>
        </w:rPr>
        <w:t>− вводную часть;</w:t>
      </w:r>
    </w:p>
    <w:p w:rsidR="00AC4484" w:rsidRPr="001D65A2" w:rsidRDefault="00AC4484" w:rsidP="00476693">
      <w:pPr>
        <w:spacing w:after="0" w:line="240" w:lineRule="auto"/>
        <w:jc w:val="both"/>
        <w:rPr>
          <w:rFonts w:ascii="Times New Roman" w:hAnsi="Times New Roman" w:cs="Times New Roman"/>
          <w:sz w:val="24"/>
          <w:szCs w:val="24"/>
        </w:rPr>
      </w:pPr>
      <w:r w:rsidRPr="001D65A2">
        <w:rPr>
          <w:rFonts w:ascii="Times New Roman" w:hAnsi="Times New Roman" w:cs="Times New Roman"/>
          <w:sz w:val="24"/>
          <w:szCs w:val="24"/>
        </w:rPr>
        <w:t xml:space="preserve">− </w:t>
      </w:r>
      <w:r w:rsidR="002221CB" w:rsidRPr="001D65A2">
        <w:rPr>
          <w:rFonts w:ascii="Times New Roman" w:hAnsi="Times New Roman" w:cs="Times New Roman"/>
          <w:sz w:val="24"/>
          <w:szCs w:val="24"/>
        </w:rPr>
        <w:t xml:space="preserve">пояснительную записку; </w:t>
      </w:r>
    </w:p>
    <w:p w:rsidR="00AC4484" w:rsidRPr="001D65A2" w:rsidRDefault="002221CB" w:rsidP="00476693">
      <w:pPr>
        <w:spacing w:after="0" w:line="240" w:lineRule="auto"/>
        <w:jc w:val="both"/>
        <w:rPr>
          <w:rFonts w:ascii="Times New Roman" w:hAnsi="Times New Roman" w:cs="Times New Roman"/>
          <w:sz w:val="24"/>
          <w:szCs w:val="24"/>
        </w:rPr>
      </w:pPr>
      <w:r w:rsidRPr="001D65A2">
        <w:rPr>
          <w:rFonts w:ascii="Times New Roman" w:hAnsi="Times New Roman" w:cs="Times New Roman"/>
          <w:sz w:val="24"/>
          <w:szCs w:val="24"/>
        </w:rPr>
        <w:t xml:space="preserve">− планируемые результаты освоения обучающимися междисциплинарной программы; </w:t>
      </w:r>
    </w:p>
    <w:p w:rsidR="00AC4484" w:rsidRPr="001D65A2" w:rsidRDefault="002221CB" w:rsidP="00476693">
      <w:pPr>
        <w:spacing w:after="0" w:line="240" w:lineRule="auto"/>
        <w:jc w:val="both"/>
        <w:rPr>
          <w:rFonts w:ascii="Times New Roman" w:hAnsi="Times New Roman" w:cs="Times New Roman"/>
          <w:sz w:val="24"/>
          <w:szCs w:val="24"/>
        </w:rPr>
      </w:pPr>
      <w:r w:rsidRPr="001D65A2">
        <w:rPr>
          <w:rFonts w:ascii="Times New Roman" w:hAnsi="Times New Roman" w:cs="Times New Roman"/>
          <w:sz w:val="24"/>
          <w:szCs w:val="24"/>
        </w:rPr>
        <w:t xml:space="preserve">− систему оценки достижения планируемых результатов освоения междисциплинарной программы. </w:t>
      </w:r>
    </w:p>
    <w:p w:rsidR="00AC4484" w:rsidRPr="001D65A2" w:rsidRDefault="002221CB" w:rsidP="00F522E7">
      <w:pPr>
        <w:spacing w:line="240" w:lineRule="auto"/>
        <w:jc w:val="both"/>
        <w:rPr>
          <w:rFonts w:ascii="Times New Roman" w:hAnsi="Times New Roman" w:cs="Times New Roman"/>
          <w:sz w:val="24"/>
          <w:szCs w:val="24"/>
        </w:rPr>
      </w:pPr>
      <w:r w:rsidRPr="001D65A2">
        <w:rPr>
          <w:rFonts w:ascii="Times New Roman" w:hAnsi="Times New Roman" w:cs="Times New Roman"/>
          <w:b/>
          <w:sz w:val="24"/>
          <w:szCs w:val="24"/>
        </w:rPr>
        <w:t xml:space="preserve">Содержательный раздел </w:t>
      </w:r>
      <w:r w:rsidRPr="001D65A2">
        <w:rPr>
          <w:rFonts w:ascii="Times New Roman" w:hAnsi="Times New Roman" w:cs="Times New Roman"/>
          <w:sz w:val="24"/>
          <w:szCs w:val="24"/>
        </w:rPr>
        <w:t xml:space="preserve">определяет общее содержание междисциплинарной программы, особенности её реализации в различных образовательных областях, а также внеурочной деятельности. </w:t>
      </w:r>
    </w:p>
    <w:p w:rsidR="002221CB" w:rsidRPr="001D65A2" w:rsidRDefault="002221CB" w:rsidP="00F522E7">
      <w:pPr>
        <w:spacing w:line="240" w:lineRule="auto"/>
        <w:jc w:val="both"/>
        <w:rPr>
          <w:rFonts w:ascii="Times New Roman" w:hAnsi="Times New Roman" w:cs="Times New Roman"/>
          <w:sz w:val="24"/>
          <w:szCs w:val="24"/>
        </w:rPr>
      </w:pPr>
      <w:r w:rsidRPr="001D65A2">
        <w:rPr>
          <w:rFonts w:ascii="Times New Roman" w:hAnsi="Times New Roman" w:cs="Times New Roman"/>
          <w:b/>
          <w:sz w:val="24"/>
          <w:szCs w:val="24"/>
        </w:rPr>
        <w:t>Организационный раздел</w:t>
      </w:r>
      <w:r w:rsidRPr="001D65A2">
        <w:rPr>
          <w:rFonts w:ascii="Times New Roman" w:hAnsi="Times New Roman" w:cs="Times New Roman"/>
          <w:sz w:val="24"/>
          <w:szCs w:val="24"/>
        </w:rPr>
        <w:t xml:space="preserve"> определяет систему условий, необходимых для реализации междисциплинарной программы, а также структуру организации образовательного процесса, обеспечивающего механизм её реализации.</w:t>
      </w:r>
    </w:p>
    <w:p w:rsidR="00700FA8" w:rsidRPr="00F522E7" w:rsidRDefault="00700FA8" w:rsidP="00F522E7">
      <w:pPr>
        <w:spacing w:line="240" w:lineRule="auto"/>
        <w:jc w:val="center"/>
        <w:rPr>
          <w:rFonts w:ascii="Times New Roman" w:hAnsi="Times New Roman" w:cs="Times New Roman"/>
          <w:sz w:val="24"/>
          <w:szCs w:val="24"/>
        </w:rPr>
      </w:pPr>
      <w:r w:rsidRPr="00F522E7">
        <w:rPr>
          <w:rFonts w:ascii="Times New Roman" w:hAnsi="Times New Roman" w:cs="Times New Roman"/>
          <w:sz w:val="24"/>
          <w:szCs w:val="24"/>
        </w:rPr>
        <w:t>1.ЦЕЛЕВОЙ РАЗДЕЛ</w:t>
      </w:r>
    </w:p>
    <w:p w:rsidR="00700FA8" w:rsidRPr="00F522E7" w:rsidRDefault="00700FA8" w:rsidP="00F522E7">
      <w:pPr>
        <w:spacing w:line="240" w:lineRule="auto"/>
        <w:jc w:val="center"/>
        <w:rPr>
          <w:rFonts w:ascii="Times New Roman" w:hAnsi="Times New Roman" w:cs="Times New Roman"/>
          <w:sz w:val="24"/>
          <w:szCs w:val="24"/>
        </w:rPr>
      </w:pPr>
      <w:r w:rsidRPr="00F522E7">
        <w:rPr>
          <w:rFonts w:ascii="Times New Roman" w:hAnsi="Times New Roman" w:cs="Times New Roman"/>
          <w:sz w:val="24"/>
          <w:szCs w:val="24"/>
        </w:rPr>
        <w:t>1.1. Пояснительная записка</w:t>
      </w:r>
    </w:p>
    <w:p w:rsidR="00700FA8" w:rsidRPr="00F522E7" w:rsidRDefault="00403EFC" w:rsidP="00F522E7">
      <w:pPr>
        <w:spacing w:line="240" w:lineRule="auto"/>
        <w:jc w:val="both"/>
        <w:rPr>
          <w:rFonts w:ascii="Times New Roman" w:hAnsi="Times New Roman" w:cs="Times New Roman"/>
          <w:sz w:val="24"/>
          <w:szCs w:val="24"/>
        </w:rPr>
      </w:pPr>
      <w:r w:rsidRPr="00F522E7">
        <w:rPr>
          <w:rFonts w:ascii="Times New Roman" w:hAnsi="Times New Roman" w:cs="Times New Roman"/>
          <w:sz w:val="24"/>
          <w:szCs w:val="24"/>
        </w:rPr>
        <w:t>Междисциплинарная программа «Основы учебно-исследовательской и проектной деятельности» разработана в соответствии с требованиями федерального государственного образовательного стандарта основного общего образования (далее — Стандарт)</w:t>
      </w:r>
      <w:r w:rsidR="00700FA8" w:rsidRPr="00F522E7">
        <w:rPr>
          <w:rFonts w:ascii="Times New Roman" w:hAnsi="Times New Roman" w:cs="Times New Roman"/>
          <w:sz w:val="24"/>
          <w:szCs w:val="24"/>
        </w:rPr>
        <w:t xml:space="preserve"> к структуре основной образовательной программы, определяет цель, задачи, планируемые результаты, содержание и организацию её реализации.</w:t>
      </w:r>
    </w:p>
    <w:p w:rsidR="005619C9" w:rsidRPr="00F522E7" w:rsidRDefault="005619C9" w:rsidP="00F522E7">
      <w:pPr>
        <w:spacing w:line="240" w:lineRule="auto"/>
        <w:jc w:val="both"/>
        <w:rPr>
          <w:rFonts w:ascii="Times New Roman" w:hAnsi="Times New Roman" w:cs="Times New Roman"/>
          <w:sz w:val="24"/>
          <w:szCs w:val="24"/>
        </w:rPr>
      </w:pPr>
      <w:r w:rsidRPr="00F522E7">
        <w:rPr>
          <w:rFonts w:ascii="Times New Roman" w:hAnsi="Times New Roman" w:cs="Times New Roman"/>
          <w:sz w:val="24"/>
          <w:szCs w:val="24"/>
        </w:rPr>
        <w:t>Программа является частью основной образовательной программы образовательной организации, обеспечивает интеграцию с другими междисциплинарными программами,  программами отдельных учебных предметов, программой воспитания и социализации обучающихся на ступени общего  образования. Программа обеспечивает преемственность по отношению к начальному общему образованию и направлена на формирование у обучающихся основ  культуры исследовательской и проектной деятельности</w:t>
      </w:r>
    </w:p>
    <w:p w:rsidR="005619C9" w:rsidRPr="00F522E7" w:rsidRDefault="005619C9" w:rsidP="00F522E7">
      <w:pPr>
        <w:spacing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Основу реализации междисциплинарной программы составляет системно-деятельностный подход, который предполагает: </w:t>
      </w:r>
    </w:p>
    <w:p w:rsidR="000021B5" w:rsidRPr="00F522E7" w:rsidRDefault="005619C9" w:rsidP="00476693">
      <w:pPr>
        <w:spacing w:after="0" w:line="240" w:lineRule="auto"/>
        <w:ind w:left="360"/>
        <w:jc w:val="both"/>
        <w:rPr>
          <w:rFonts w:ascii="Times New Roman" w:hAnsi="Times New Roman" w:cs="Times New Roman"/>
          <w:sz w:val="24"/>
          <w:szCs w:val="24"/>
        </w:rPr>
      </w:pPr>
      <w:r w:rsidRPr="00F522E7">
        <w:rPr>
          <w:rFonts w:ascii="Times New Roman" w:hAnsi="Times New Roman" w:cs="Times New Roman"/>
          <w:sz w:val="24"/>
          <w:szCs w:val="24"/>
        </w:rPr>
        <w:t>−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0021B5" w:rsidRPr="00F522E7" w:rsidRDefault="000021B5" w:rsidP="00476693">
      <w:pPr>
        <w:spacing w:after="0" w:line="240" w:lineRule="auto"/>
        <w:ind w:left="360"/>
        <w:jc w:val="both"/>
        <w:rPr>
          <w:rFonts w:ascii="Times New Roman" w:hAnsi="Times New Roman" w:cs="Times New Roman"/>
          <w:sz w:val="24"/>
          <w:szCs w:val="24"/>
        </w:rPr>
      </w:pPr>
      <w:r w:rsidRPr="00F522E7">
        <w:rPr>
          <w:rFonts w:ascii="Times New Roman" w:hAnsi="Times New Roman" w:cs="Times New Roman"/>
          <w:sz w:val="24"/>
          <w:szCs w:val="24"/>
        </w:rPr>
        <w:t xml:space="preserve"> − развитие на основе освоения универсальных учебных действий, познания и освоения мира личности обучающегося, его активной учебно-познавательной </w:t>
      </w:r>
      <w:r w:rsidRPr="00F522E7">
        <w:rPr>
          <w:rFonts w:ascii="Times New Roman" w:hAnsi="Times New Roman" w:cs="Times New Roman"/>
          <w:sz w:val="24"/>
          <w:szCs w:val="24"/>
        </w:rPr>
        <w:lastRenderedPageBreak/>
        <w:t xml:space="preserve">деятельности, формирование его готовности к саморазвитию и непрерывному образованию; </w:t>
      </w:r>
    </w:p>
    <w:p w:rsidR="000021B5" w:rsidRPr="00F522E7" w:rsidRDefault="000021B5" w:rsidP="00476693">
      <w:pPr>
        <w:spacing w:after="0" w:line="240" w:lineRule="auto"/>
        <w:ind w:left="360"/>
        <w:jc w:val="both"/>
        <w:rPr>
          <w:rFonts w:ascii="Times New Roman" w:hAnsi="Times New Roman" w:cs="Times New Roman"/>
          <w:sz w:val="24"/>
          <w:szCs w:val="24"/>
        </w:rPr>
      </w:pPr>
      <w:r w:rsidRPr="00F522E7">
        <w:rPr>
          <w:rFonts w:ascii="Times New Roman" w:hAnsi="Times New Roman" w:cs="Times New Roman"/>
          <w:sz w:val="24"/>
          <w:szCs w:val="24"/>
        </w:rPr>
        <w:t xml:space="preserve">− признание роли учебного сотрудничества в достижении целей личностного и социального развития обучающихся; </w:t>
      </w:r>
    </w:p>
    <w:p w:rsidR="000021B5" w:rsidRPr="00F522E7" w:rsidRDefault="000021B5" w:rsidP="00476693">
      <w:pPr>
        <w:spacing w:after="0" w:line="240" w:lineRule="auto"/>
        <w:ind w:left="360"/>
        <w:jc w:val="both"/>
        <w:rPr>
          <w:rFonts w:ascii="Times New Roman" w:hAnsi="Times New Roman" w:cs="Times New Roman"/>
          <w:sz w:val="24"/>
          <w:szCs w:val="24"/>
        </w:rPr>
      </w:pPr>
      <w:r w:rsidRPr="00F522E7">
        <w:rPr>
          <w:rFonts w:ascii="Times New Roman" w:hAnsi="Times New Roman" w:cs="Times New Roman"/>
          <w:sz w:val="24"/>
          <w:szCs w:val="24"/>
        </w:rPr>
        <w:t xml:space="preserve">− 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 </w:t>
      </w:r>
    </w:p>
    <w:p w:rsidR="000021B5" w:rsidRPr="00F522E7" w:rsidRDefault="000021B5" w:rsidP="00476693">
      <w:pPr>
        <w:spacing w:after="0" w:line="240" w:lineRule="auto"/>
        <w:ind w:left="360"/>
        <w:jc w:val="both"/>
        <w:rPr>
          <w:rFonts w:ascii="Times New Roman" w:hAnsi="Times New Roman" w:cs="Times New Roman"/>
          <w:sz w:val="24"/>
          <w:szCs w:val="24"/>
        </w:rPr>
      </w:pPr>
      <w:r w:rsidRPr="00F522E7">
        <w:rPr>
          <w:rFonts w:ascii="Times New Roman" w:hAnsi="Times New Roman" w:cs="Times New Roman"/>
          <w:sz w:val="24"/>
          <w:szCs w:val="24"/>
        </w:rPr>
        <w:t xml:space="preserve">− 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 </w:t>
      </w:r>
    </w:p>
    <w:p w:rsidR="00224DFF" w:rsidRPr="00F522E7" w:rsidRDefault="000021B5" w:rsidP="00F522E7">
      <w:pPr>
        <w:spacing w:line="240" w:lineRule="auto"/>
        <w:jc w:val="both"/>
        <w:rPr>
          <w:rFonts w:ascii="Times New Roman" w:hAnsi="Times New Roman" w:cs="Times New Roman"/>
          <w:sz w:val="24"/>
          <w:szCs w:val="24"/>
        </w:rPr>
      </w:pPr>
      <w:r w:rsidRPr="00F522E7">
        <w:rPr>
          <w:rFonts w:ascii="Times New Roman" w:hAnsi="Times New Roman" w:cs="Times New Roman"/>
          <w:b/>
          <w:sz w:val="24"/>
          <w:szCs w:val="24"/>
        </w:rPr>
        <w:t>Цель программы</w:t>
      </w:r>
      <w:r w:rsidRPr="00F522E7">
        <w:rPr>
          <w:rFonts w:ascii="Times New Roman" w:hAnsi="Times New Roman" w:cs="Times New Roman"/>
          <w:sz w:val="24"/>
          <w:szCs w:val="24"/>
        </w:rPr>
        <w:t xml:space="preserve"> – создание условий для формирования у обучающихся навыков учебно-исследовательской и проектной деятельности как универсального способа освоения действительности, обеспечивающего достижение метапредметных результатов основной образовательной программы основного общего образования. </w:t>
      </w:r>
    </w:p>
    <w:p w:rsidR="00224DFF" w:rsidRPr="00F522E7" w:rsidRDefault="000021B5" w:rsidP="00F522E7">
      <w:pPr>
        <w:spacing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Достижение поставленной цели предусматривает решение следующих основных </w:t>
      </w:r>
      <w:r w:rsidRPr="00F522E7">
        <w:rPr>
          <w:rFonts w:ascii="Times New Roman" w:hAnsi="Times New Roman" w:cs="Times New Roman"/>
          <w:b/>
          <w:sz w:val="24"/>
          <w:szCs w:val="24"/>
        </w:rPr>
        <w:t>задач</w:t>
      </w:r>
      <w:r w:rsidRPr="00F522E7">
        <w:rPr>
          <w:rFonts w:ascii="Times New Roman" w:hAnsi="Times New Roman" w:cs="Times New Roman"/>
          <w:sz w:val="24"/>
          <w:szCs w:val="24"/>
        </w:rPr>
        <w:t xml:space="preserve">: </w:t>
      </w:r>
    </w:p>
    <w:p w:rsidR="00224DFF" w:rsidRPr="00F522E7" w:rsidRDefault="000021B5"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создать условия (кадровые, психолого-педагогические, материально-технические, информационно-методические), необходимые для достижения планируемых результатов освоения междисциплинарной программы всеми обучающимися; </w:t>
      </w:r>
    </w:p>
    <w:p w:rsidR="00224DFF" w:rsidRPr="00F522E7" w:rsidRDefault="000021B5"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обеспечить эффективное сочетание урочных и внеурочных форм организации проектной и учебно-исследовательской деятельности, взаимодействие всех её участников в процессе освоения программы; </w:t>
      </w:r>
    </w:p>
    <w:p w:rsidR="00224DFF" w:rsidRPr="00F522E7" w:rsidRDefault="000021B5"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обеспечить выявление и развитие способностей обучающихся, в том числе одарённых детей, их профессиональных склонностей в процессе учебно-исследовательской и проектной деятельности; </w:t>
      </w:r>
    </w:p>
    <w:p w:rsidR="00224DFF" w:rsidRPr="00F522E7" w:rsidRDefault="000021B5"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обеспечить психолого-педагогическое сопровождение каждого обучающегося при организации учебно-исследовательской и проектной деятельности; </w:t>
      </w:r>
    </w:p>
    <w:p w:rsidR="008F5DA7" w:rsidRPr="00F522E7" w:rsidRDefault="000021B5"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обеспечить обучающимся возможность участия в интеллектуальных и творческих соревнованиях, научно-техническом творчестве;</w:t>
      </w:r>
    </w:p>
    <w:p w:rsidR="008F5DA7" w:rsidRPr="00F522E7" w:rsidRDefault="008F5DA7"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создать условия для формирования общей культуры, духовно-нравственного, гражданского, социального, личностного и интеллектуального развития обучающихся, обеспечивающие их социальную успешность, развитие творческих способностей, сохранение и укрепление здоровья; </w:t>
      </w:r>
    </w:p>
    <w:p w:rsidR="008F5DA7" w:rsidRPr="00F522E7" w:rsidRDefault="008F5DA7"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обеспечить достижение планируемых результатов освоения обучающимися междисциплинарной программы; </w:t>
      </w:r>
    </w:p>
    <w:p w:rsidR="008F5DA7" w:rsidRPr="00F522E7" w:rsidRDefault="008F5DA7"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обеспечить преемственность начального общего, основного общего образования; </w:t>
      </w:r>
    </w:p>
    <w:p w:rsidR="008F5DA7" w:rsidRPr="00F522E7" w:rsidRDefault="008F5DA7"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обеспечить сохранение и укрепление физического, психологического и социального здоровья обучающихся, обеспечение их безопасности при организации учебно-исследовательской и проектной деятельности. </w:t>
      </w:r>
    </w:p>
    <w:p w:rsidR="008F5DA7" w:rsidRPr="00F522E7" w:rsidRDefault="008F5DA7"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Междисциплинарная программа формируется с учётом психолого-педагогических</w:t>
      </w:r>
    </w:p>
    <w:p w:rsidR="008F5DA7" w:rsidRPr="00F522E7" w:rsidRDefault="008F5DA7"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особенностей развития детей 11-15 лет, связанных: </w:t>
      </w:r>
    </w:p>
    <w:p w:rsidR="008F5DA7" w:rsidRPr="00F522E7" w:rsidRDefault="008F5DA7"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ступени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w:t>
      </w:r>
    </w:p>
    <w:p w:rsidR="008F5DA7" w:rsidRPr="00F522E7" w:rsidRDefault="008F5DA7"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lastRenderedPageBreak/>
        <w:t xml:space="preserve">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 </w:t>
      </w:r>
    </w:p>
    <w:p w:rsidR="008F5DA7" w:rsidRPr="00F522E7" w:rsidRDefault="008F5DA7"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временной перспективе; </w:t>
      </w:r>
    </w:p>
    <w:p w:rsidR="008F5DA7" w:rsidRPr="00F522E7" w:rsidRDefault="008F5DA7"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с формированием у обучающегося научного типа мышления, ориентирующего на общекультурные образцы, нормы, эталоны и закономерности взаимодействия с окружающим миром; </w:t>
      </w:r>
    </w:p>
    <w:p w:rsidR="008F5DA7" w:rsidRPr="00F522E7" w:rsidRDefault="008F5DA7"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 </w:t>
      </w:r>
    </w:p>
    <w:p w:rsidR="008F5DA7" w:rsidRPr="00F522E7" w:rsidRDefault="008F5DA7" w:rsidP="00476693">
      <w:pPr>
        <w:spacing w:after="0" w:line="240" w:lineRule="auto"/>
        <w:rPr>
          <w:rFonts w:ascii="Times New Roman" w:hAnsi="Times New Roman" w:cs="Times New Roman"/>
          <w:sz w:val="24"/>
          <w:szCs w:val="24"/>
        </w:rPr>
      </w:pPr>
      <w:r w:rsidRPr="00F522E7">
        <w:rPr>
          <w:rFonts w:ascii="Times New Roman" w:hAnsi="Times New Roman" w:cs="Times New Roman"/>
          <w:sz w:val="24"/>
          <w:szCs w:val="24"/>
        </w:rPr>
        <w:t xml:space="preserve">− с изменением формы организации учебной деятельности и учебного сотрудничества от классно-урочной к лабораторно-семинарской, лекционно-лабораторной, исследовательской. </w:t>
      </w:r>
    </w:p>
    <w:p w:rsidR="008F5DA7" w:rsidRPr="00F522E7" w:rsidRDefault="008F5DA7" w:rsidP="00476693">
      <w:pPr>
        <w:spacing w:after="0" w:line="240" w:lineRule="auto"/>
        <w:ind w:firstLine="851"/>
        <w:jc w:val="both"/>
        <w:rPr>
          <w:rFonts w:ascii="Times New Roman" w:hAnsi="Times New Roman" w:cs="Times New Roman"/>
          <w:sz w:val="24"/>
          <w:szCs w:val="24"/>
        </w:rPr>
      </w:pPr>
      <w:r w:rsidRPr="00F522E7">
        <w:rPr>
          <w:rFonts w:ascii="Times New Roman" w:hAnsi="Times New Roman" w:cs="Times New Roman"/>
          <w:sz w:val="24"/>
          <w:szCs w:val="24"/>
        </w:rPr>
        <w:t xml:space="preserve">Переход обучающегося в основную школу совпадает с предкритической фазой развития ребёнка — переходом к кризису младшего подросткового возраста (11-13 лет, 5-7 классы), характеризующемуся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у него самосознания — представления о том, что он уже не ребёнок,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 Второй этап подросткового развития (14-15 лет, 8-9 классы) характеризуется: </w:t>
      </w:r>
    </w:p>
    <w:p w:rsidR="008F5DA7" w:rsidRPr="00F522E7" w:rsidRDefault="008F5DA7" w:rsidP="00476693">
      <w:pPr>
        <w:spacing w:after="0" w:line="240" w:lineRule="auto"/>
        <w:ind w:firstLine="851"/>
        <w:jc w:val="both"/>
        <w:rPr>
          <w:rFonts w:ascii="Times New Roman" w:hAnsi="Times New Roman" w:cs="Times New Roman"/>
          <w:sz w:val="24"/>
          <w:szCs w:val="24"/>
        </w:rPr>
      </w:pPr>
      <w:r w:rsidRPr="00F522E7">
        <w:rPr>
          <w:rFonts w:ascii="Times New Roman" w:hAnsi="Times New Roman" w:cs="Times New Roman"/>
          <w:sz w:val="24"/>
          <w:szCs w:val="24"/>
        </w:rPr>
        <w:t>− 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значительных субъективных трудностей и переживаний;</w:t>
      </w:r>
    </w:p>
    <w:p w:rsidR="008F5DA7" w:rsidRPr="00F522E7" w:rsidRDefault="008F5DA7" w:rsidP="00476693">
      <w:pPr>
        <w:spacing w:after="0" w:line="240" w:lineRule="auto"/>
        <w:ind w:firstLine="851"/>
        <w:jc w:val="both"/>
        <w:rPr>
          <w:rFonts w:ascii="Times New Roman" w:hAnsi="Times New Roman" w:cs="Times New Roman"/>
          <w:sz w:val="24"/>
          <w:szCs w:val="24"/>
        </w:rPr>
      </w:pPr>
      <w:r w:rsidRPr="00F522E7">
        <w:rPr>
          <w:rFonts w:ascii="Times New Roman" w:hAnsi="Times New Roman" w:cs="Times New Roman"/>
          <w:sz w:val="24"/>
          <w:szCs w:val="24"/>
        </w:rPr>
        <w:t xml:space="preserve"> − стремлением подростка к общению и совместной деятельности со сверстниками; </w:t>
      </w:r>
    </w:p>
    <w:p w:rsidR="009F0138" w:rsidRPr="00F522E7" w:rsidRDefault="008F5DA7" w:rsidP="00476693">
      <w:pPr>
        <w:spacing w:after="0" w:line="240" w:lineRule="auto"/>
        <w:ind w:firstLine="851"/>
        <w:jc w:val="both"/>
        <w:rPr>
          <w:rFonts w:ascii="Times New Roman" w:hAnsi="Times New Roman" w:cs="Times New Roman"/>
          <w:sz w:val="24"/>
          <w:szCs w:val="24"/>
        </w:rPr>
      </w:pPr>
      <w:r w:rsidRPr="00F522E7">
        <w:rPr>
          <w:rFonts w:ascii="Times New Roman" w:hAnsi="Times New Roman" w:cs="Times New Roman"/>
          <w:sz w:val="24"/>
          <w:szCs w:val="24"/>
        </w:rPr>
        <w:t>− особой чувствительностью к морально-этическому «кодексу товарищества», в котором заданы важнейшие нормы социального поведения взрослого мира;</w:t>
      </w:r>
    </w:p>
    <w:p w:rsidR="009F0138" w:rsidRPr="00F522E7" w:rsidRDefault="009F0138" w:rsidP="00476693">
      <w:pPr>
        <w:spacing w:after="0" w:line="240" w:lineRule="auto"/>
        <w:ind w:firstLine="851"/>
        <w:jc w:val="both"/>
        <w:rPr>
          <w:rFonts w:ascii="Times New Roman" w:hAnsi="Times New Roman" w:cs="Times New Roman"/>
          <w:sz w:val="24"/>
          <w:szCs w:val="24"/>
        </w:rPr>
      </w:pPr>
      <w:r w:rsidRPr="00F522E7">
        <w:rPr>
          <w:rFonts w:ascii="Times New Roman" w:hAnsi="Times New Roman" w:cs="Times New Roman"/>
          <w:sz w:val="24"/>
          <w:szCs w:val="24"/>
        </w:rPr>
        <w:t xml:space="preserve">− процессом перехода от детства к взрослости, отражающимся в его характеристике как «переходного», «трудного» или «критического»; </w:t>
      </w:r>
    </w:p>
    <w:p w:rsidR="009F0138" w:rsidRPr="00F522E7" w:rsidRDefault="009F0138" w:rsidP="00476693">
      <w:pPr>
        <w:spacing w:after="0" w:line="240" w:lineRule="auto"/>
        <w:ind w:firstLine="851"/>
        <w:jc w:val="both"/>
        <w:rPr>
          <w:rFonts w:ascii="Times New Roman" w:hAnsi="Times New Roman" w:cs="Times New Roman"/>
          <w:sz w:val="24"/>
          <w:szCs w:val="24"/>
        </w:rPr>
      </w:pPr>
      <w:r w:rsidRPr="00F522E7">
        <w:rPr>
          <w:rFonts w:ascii="Times New Roman" w:hAnsi="Times New Roman" w:cs="Times New Roman"/>
          <w:sz w:val="24"/>
          <w:szCs w:val="24"/>
        </w:rPr>
        <w:t xml:space="preserve">− 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на данном возрастном этапе нравственных понятий и убеждений, выработку принципов, моральное развитие личности; </w:t>
      </w:r>
    </w:p>
    <w:p w:rsidR="009F0138" w:rsidRPr="00F522E7" w:rsidRDefault="009F0138" w:rsidP="00476693">
      <w:pPr>
        <w:spacing w:after="0" w:line="240" w:lineRule="auto"/>
        <w:ind w:firstLine="851"/>
        <w:jc w:val="both"/>
        <w:rPr>
          <w:rFonts w:ascii="Times New Roman" w:hAnsi="Times New Roman" w:cs="Times New Roman"/>
          <w:sz w:val="24"/>
          <w:szCs w:val="24"/>
        </w:rPr>
      </w:pPr>
      <w:r w:rsidRPr="00F522E7">
        <w:rPr>
          <w:rFonts w:ascii="Times New Roman" w:hAnsi="Times New Roman" w:cs="Times New Roman"/>
          <w:sz w:val="24"/>
          <w:szCs w:val="24"/>
        </w:rPr>
        <w:t xml:space="preserve">− 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 </w:t>
      </w:r>
    </w:p>
    <w:p w:rsidR="009F0138" w:rsidRPr="00F522E7" w:rsidRDefault="009F0138" w:rsidP="00476693">
      <w:pPr>
        <w:spacing w:after="0" w:line="240" w:lineRule="auto"/>
        <w:ind w:firstLine="851"/>
        <w:jc w:val="both"/>
        <w:rPr>
          <w:rFonts w:ascii="Times New Roman" w:hAnsi="Times New Roman" w:cs="Times New Roman"/>
          <w:sz w:val="24"/>
          <w:szCs w:val="24"/>
        </w:rPr>
      </w:pPr>
      <w:r w:rsidRPr="00F522E7">
        <w:rPr>
          <w:rFonts w:ascii="Times New Roman" w:hAnsi="Times New Roman" w:cs="Times New Roman"/>
          <w:sz w:val="24"/>
          <w:szCs w:val="24"/>
        </w:rPr>
        <w:t xml:space="preserve">− изменением социальной ситуации развития — ростом информационных перегрузок и изменением характера и способа общения и социальных взаимодействий — объёмы и способы получения информации (СМИ, телевидение, Интернет). </w:t>
      </w:r>
    </w:p>
    <w:p w:rsidR="009F0138" w:rsidRPr="00F522E7" w:rsidRDefault="009F0138" w:rsidP="00F522E7">
      <w:pPr>
        <w:spacing w:line="240" w:lineRule="auto"/>
        <w:ind w:firstLine="851"/>
        <w:jc w:val="both"/>
        <w:rPr>
          <w:rFonts w:ascii="Times New Roman" w:hAnsi="Times New Roman" w:cs="Times New Roman"/>
          <w:sz w:val="24"/>
          <w:szCs w:val="24"/>
        </w:rPr>
      </w:pPr>
      <w:r w:rsidRPr="00F522E7">
        <w:rPr>
          <w:rFonts w:ascii="Times New Roman" w:hAnsi="Times New Roman" w:cs="Times New Roman"/>
          <w:sz w:val="24"/>
          <w:szCs w:val="24"/>
        </w:rPr>
        <w:t xml:space="preserve">Учёт особенностей подросткового возраста, успешность и своевременность формирования новообразований познавательной сферы, качеств и свойств личности </w:t>
      </w:r>
      <w:r w:rsidRPr="00F522E7">
        <w:rPr>
          <w:rFonts w:ascii="Times New Roman" w:hAnsi="Times New Roman" w:cs="Times New Roman"/>
          <w:sz w:val="24"/>
          <w:szCs w:val="24"/>
        </w:rPr>
        <w:lastRenderedPageBreak/>
        <w:t xml:space="preserve">обеспечиваются содержанием, планируемыми результатами и системой оценки достижения планируемых результатов освоения междисциплинарной программы. </w:t>
      </w:r>
    </w:p>
    <w:p w:rsidR="009F0138" w:rsidRPr="00F522E7" w:rsidRDefault="009F0138" w:rsidP="00F522E7">
      <w:pPr>
        <w:spacing w:line="240" w:lineRule="auto"/>
        <w:ind w:firstLine="851"/>
        <w:jc w:val="both"/>
        <w:rPr>
          <w:rFonts w:ascii="Times New Roman" w:hAnsi="Times New Roman" w:cs="Times New Roman"/>
          <w:sz w:val="24"/>
          <w:szCs w:val="24"/>
        </w:rPr>
      </w:pPr>
      <w:r w:rsidRPr="00F522E7">
        <w:rPr>
          <w:rFonts w:ascii="Times New Roman" w:hAnsi="Times New Roman" w:cs="Times New Roman"/>
          <w:sz w:val="24"/>
          <w:szCs w:val="24"/>
        </w:rPr>
        <w:t xml:space="preserve"> Ключевые понятия. Проектная деятельность – деятельность, направленная на получение конкретного запланированного результата-продукта, обладающего определенными свойствами и необходимого для конкретного использования. Проект (от латинского – брошенный вперед, выступающий, выдающийся вперед) – это замысел, идея, образ, воплощенные в форму описания, обоснования, расчетов, чертежей, раскрывающих сущность замысла и возможность его практической реализации. Учебно-исследовательская деятельность – это учебная деятельность по приобретению практических и теоретических знаний с преимущественно самостоятельным применением научных методов познания; это процесс решения поставленной проблемы на основе самостоятельного поиска теоретических знаний, прогнозирование как результатов решения, так и способов и процессов деятельности  </w:t>
      </w:r>
    </w:p>
    <w:p w:rsidR="009F0138" w:rsidRPr="00F522E7" w:rsidRDefault="009F0138" w:rsidP="00F522E7">
      <w:pPr>
        <w:spacing w:line="240" w:lineRule="auto"/>
        <w:ind w:firstLine="851"/>
        <w:jc w:val="center"/>
        <w:rPr>
          <w:rFonts w:ascii="Times New Roman" w:hAnsi="Times New Roman" w:cs="Times New Roman"/>
          <w:sz w:val="24"/>
          <w:szCs w:val="24"/>
        </w:rPr>
      </w:pPr>
      <w:r w:rsidRPr="00F522E7">
        <w:rPr>
          <w:rFonts w:ascii="Times New Roman" w:hAnsi="Times New Roman" w:cs="Times New Roman"/>
          <w:sz w:val="24"/>
          <w:szCs w:val="24"/>
        </w:rPr>
        <w:t>1.2. Планируемые результаты освоения обучающимися междисциплинарной программы</w:t>
      </w:r>
    </w:p>
    <w:p w:rsidR="00900CAA" w:rsidRPr="00F522E7" w:rsidRDefault="009F0138" w:rsidP="00F522E7">
      <w:pPr>
        <w:spacing w:line="240" w:lineRule="auto"/>
        <w:jc w:val="center"/>
        <w:rPr>
          <w:rFonts w:ascii="Times New Roman" w:hAnsi="Times New Roman" w:cs="Times New Roman"/>
          <w:sz w:val="24"/>
          <w:szCs w:val="24"/>
        </w:rPr>
      </w:pPr>
      <w:r w:rsidRPr="00F522E7">
        <w:rPr>
          <w:rFonts w:ascii="Times New Roman" w:hAnsi="Times New Roman" w:cs="Times New Roman"/>
          <w:sz w:val="24"/>
          <w:szCs w:val="24"/>
        </w:rPr>
        <w:t>Вводная часть</w:t>
      </w:r>
    </w:p>
    <w:p w:rsidR="009F0138" w:rsidRPr="00F522E7" w:rsidRDefault="009F0138" w:rsidP="00476693">
      <w:pPr>
        <w:spacing w:after="0" w:line="240" w:lineRule="auto"/>
        <w:ind w:firstLine="851"/>
        <w:jc w:val="both"/>
        <w:rPr>
          <w:rFonts w:ascii="Times New Roman" w:hAnsi="Times New Roman" w:cs="Times New Roman"/>
          <w:sz w:val="24"/>
          <w:szCs w:val="24"/>
        </w:rPr>
      </w:pPr>
      <w:r w:rsidRPr="00F522E7">
        <w:rPr>
          <w:rFonts w:ascii="Times New Roman" w:hAnsi="Times New Roman" w:cs="Times New Roman"/>
          <w:sz w:val="24"/>
          <w:szCs w:val="24"/>
        </w:rPr>
        <w:t xml:space="preserve">В соответствии с требованиями Стандарта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обучающиеся.  </w:t>
      </w:r>
    </w:p>
    <w:p w:rsidR="009F0138" w:rsidRPr="001D65A2" w:rsidRDefault="009F0138" w:rsidP="00476693">
      <w:pPr>
        <w:spacing w:after="0" w:line="240" w:lineRule="auto"/>
        <w:ind w:firstLine="851"/>
        <w:jc w:val="both"/>
        <w:rPr>
          <w:rFonts w:ascii="Times New Roman" w:hAnsi="Times New Roman" w:cs="Times New Roman"/>
          <w:sz w:val="24"/>
          <w:szCs w:val="24"/>
        </w:rPr>
      </w:pPr>
      <w:r w:rsidRPr="001D65A2">
        <w:rPr>
          <w:rFonts w:ascii="Times New Roman" w:hAnsi="Times New Roman" w:cs="Times New Roman"/>
          <w:sz w:val="24"/>
          <w:szCs w:val="24"/>
        </w:rPr>
        <w:t xml:space="preserve">В процессе реализации междисциплинарной программы обучающимися преимущественно должны быть освоены: </w:t>
      </w:r>
    </w:p>
    <w:p w:rsidR="009F0138" w:rsidRPr="001D65A2" w:rsidRDefault="009F0138" w:rsidP="00476693">
      <w:pPr>
        <w:spacing w:after="0" w:line="240" w:lineRule="auto"/>
        <w:jc w:val="both"/>
        <w:rPr>
          <w:rFonts w:ascii="Times New Roman" w:hAnsi="Times New Roman" w:cs="Times New Roman"/>
          <w:sz w:val="24"/>
          <w:szCs w:val="24"/>
        </w:rPr>
      </w:pPr>
      <w:r w:rsidRPr="001D65A2">
        <w:rPr>
          <w:rFonts w:ascii="Times New Roman" w:hAnsi="Times New Roman" w:cs="Times New Roman"/>
          <w:sz w:val="24"/>
          <w:szCs w:val="24"/>
        </w:rPr>
        <w:t xml:space="preserve">− учебно-познавательные задачи, направленные на формирование и оценку навыка самостоятельного приобретения, переноса и интеграции знаний; </w:t>
      </w:r>
    </w:p>
    <w:p w:rsidR="009F0138" w:rsidRPr="001D65A2" w:rsidRDefault="009F0138" w:rsidP="00476693">
      <w:pPr>
        <w:spacing w:after="0" w:line="240" w:lineRule="auto"/>
        <w:jc w:val="both"/>
        <w:rPr>
          <w:rFonts w:ascii="Times New Roman" w:hAnsi="Times New Roman" w:cs="Times New Roman"/>
          <w:sz w:val="24"/>
          <w:szCs w:val="24"/>
        </w:rPr>
      </w:pPr>
      <w:r w:rsidRPr="001D65A2">
        <w:rPr>
          <w:rFonts w:ascii="Times New Roman" w:hAnsi="Times New Roman" w:cs="Times New Roman"/>
          <w:sz w:val="24"/>
          <w:szCs w:val="24"/>
        </w:rPr>
        <w:t xml:space="preserve">− учебно-практические задачи, направленные на формирование и оценку навыка разрешения проблем/проблемных ситуаций; </w:t>
      </w:r>
    </w:p>
    <w:p w:rsidR="009F0138" w:rsidRPr="001D65A2" w:rsidRDefault="009F0138" w:rsidP="00476693">
      <w:pPr>
        <w:spacing w:after="0" w:line="240" w:lineRule="auto"/>
        <w:jc w:val="both"/>
        <w:rPr>
          <w:rFonts w:ascii="Times New Roman" w:hAnsi="Times New Roman" w:cs="Times New Roman"/>
          <w:sz w:val="24"/>
          <w:szCs w:val="24"/>
        </w:rPr>
      </w:pPr>
      <w:r w:rsidRPr="001D65A2">
        <w:rPr>
          <w:rFonts w:ascii="Times New Roman" w:hAnsi="Times New Roman" w:cs="Times New Roman"/>
          <w:sz w:val="24"/>
          <w:szCs w:val="24"/>
        </w:rPr>
        <w:t xml:space="preserve">− учебно-практические задачи, направленные на формирование и оценку навыка сотрудничества; </w:t>
      </w:r>
    </w:p>
    <w:p w:rsidR="00C64FE6" w:rsidRPr="001D65A2" w:rsidRDefault="009F0138" w:rsidP="00476693">
      <w:pPr>
        <w:spacing w:after="0" w:line="240" w:lineRule="auto"/>
        <w:rPr>
          <w:rFonts w:ascii="Times New Roman" w:hAnsi="Times New Roman" w:cs="Times New Roman"/>
          <w:sz w:val="24"/>
          <w:szCs w:val="24"/>
        </w:rPr>
      </w:pPr>
      <w:r w:rsidRPr="001D65A2">
        <w:rPr>
          <w:rFonts w:ascii="Times New Roman" w:hAnsi="Times New Roman" w:cs="Times New Roman"/>
          <w:sz w:val="24"/>
          <w:szCs w:val="24"/>
        </w:rPr>
        <w:t xml:space="preserve">− учебно-практические и учебно-познавательные задачи, направленные на формирование и оценку навыка самоорганизации и саморегуляции; − учебно-практические и учебно-познавательные задачи, направленные на формирование и оценку навыка рефлексии; </w:t>
      </w:r>
      <w:r w:rsidR="00C64FE6" w:rsidRPr="001D65A2">
        <w:rPr>
          <w:rFonts w:ascii="Times New Roman" w:hAnsi="Times New Roman" w:cs="Times New Roman"/>
          <w:sz w:val="24"/>
          <w:szCs w:val="24"/>
        </w:rPr>
        <w:t xml:space="preserve">      − учебно-практические и учебно-познавательные задачи, направленные на формирование ценностно-смысловых установок.</w:t>
      </w:r>
    </w:p>
    <w:p w:rsidR="00C64FE6" w:rsidRPr="00F522E7" w:rsidRDefault="00C64FE6" w:rsidP="00F522E7">
      <w:pPr>
        <w:spacing w:line="240" w:lineRule="auto"/>
        <w:jc w:val="both"/>
        <w:rPr>
          <w:rFonts w:ascii="Times New Roman" w:hAnsi="Times New Roman" w:cs="Times New Roman"/>
          <w:sz w:val="24"/>
          <w:szCs w:val="24"/>
        </w:rPr>
      </w:pPr>
      <w:r w:rsidRPr="00F522E7">
        <w:rPr>
          <w:rFonts w:ascii="Times New Roman" w:hAnsi="Times New Roman" w:cs="Times New Roman"/>
          <w:sz w:val="24"/>
          <w:szCs w:val="24"/>
        </w:rPr>
        <w:t>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продвижения обучающихся, выстраивать индивидуальные траектории движения с учётом зоны ближайшего развития ребёнка.</w:t>
      </w:r>
    </w:p>
    <w:p w:rsidR="00C64FE6" w:rsidRPr="00F522E7" w:rsidRDefault="00C64FE6" w:rsidP="00F522E7">
      <w:pPr>
        <w:spacing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Формирование планируемых результатов освоения междисциплинарной программы включает описание содержания и организации работы по формированию  основ учебно-исследовательской и проектной деятельности и отражает логику развёртывания образовательного процесса во временной перспективе.</w:t>
      </w:r>
    </w:p>
    <w:p w:rsidR="00C64FE6" w:rsidRPr="00F522E7" w:rsidRDefault="00C64FE6" w:rsidP="00F522E7">
      <w:pPr>
        <w:spacing w:line="240" w:lineRule="auto"/>
        <w:jc w:val="both"/>
        <w:rPr>
          <w:rFonts w:ascii="Times New Roman" w:hAnsi="Times New Roman" w:cs="Times New Roman"/>
          <w:i/>
          <w:sz w:val="24"/>
          <w:szCs w:val="24"/>
        </w:rPr>
      </w:pPr>
      <w:r w:rsidRPr="00F522E7">
        <w:rPr>
          <w:rFonts w:ascii="Times New Roman" w:hAnsi="Times New Roman" w:cs="Times New Roman"/>
          <w:i/>
          <w:sz w:val="24"/>
          <w:szCs w:val="24"/>
        </w:rPr>
        <w:t xml:space="preserve">  Предметные результаты. </w:t>
      </w:r>
    </w:p>
    <w:p w:rsidR="00C64FE6" w:rsidRPr="00F522E7" w:rsidRDefault="00C64FE6" w:rsidP="00F522E7">
      <w:pPr>
        <w:spacing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Для оценки динамики формирования предметных результатов в системе внутришкольного мониторинга образовательных достижений фиксируются и анализируются данные о сформированности умений и навыков, способствующих освоению систематических знаний, в том числе: </w:t>
      </w:r>
    </w:p>
    <w:p w:rsidR="00C64FE6" w:rsidRPr="00F522E7" w:rsidRDefault="00C64FE6"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lastRenderedPageBreak/>
        <w:t xml:space="preserve">− 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 </w:t>
      </w:r>
    </w:p>
    <w:p w:rsidR="00C64FE6" w:rsidRPr="00F522E7" w:rsidRDefault="00C64FE6"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 </w:t>
      </w:r>
    </w:p>
    <w:p w:rsidR="00C64FE6" w:rsidRPr="00F522E7" w:rsidRDefault="00C64FE6"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выявлению и анализу существенных и устойчивых связей и отношений между объектами и процессами. </w:t>
      </w:r>
    </w:p>
    <w:p w:rsidR="00C64FE6" w:rsidRPr="00F522E7" w:rsidRDefault="00C64FE6" w:rsidP="00F522E7">
      <w:pPr>
        <w:spacing w:line="240" w:lineRule="auto"/>
        <w:jc w:val="both"/>
        <w:rPr>
          <w:rFonts w:ascii="Times New Roman" w:hAnsi="Times New Roman" w:cs="Times New Roman"/>
          <w:i/>
          <w:sz w:val="24"/>
          <w:szCs w:val="24"/>
        </w:rPr>
      </w:pPr>
      <w:r w:rsidRPr="00F522E7">
        <w:rPr>
          <w:rFonts w:ascii="Times New Roman" w:hAnsi="Times New Roman" w:cs="Times New Roman"/>
          <w:i/>
          <w:sz w:val="24"/>
          <w:szCs w:val="24"/>
        </w:rPr>
        <w:t xml:space="preserve">Метапредметные результаты. </w:t>
      </w:r>
    </w:p>
    <w:p w:rsidR="00C64FE6" w:rsidRPr="00F522E7" w:rsidRDefault="00C64FE6" w:rsidP="00F522E7">
      <w:pPr>
        <w:spacing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Формирование метапредметных результатов обеспечивается за счёт основных компонентов образовательного процесса - учебных предметов. </w:t>
      </w:r>
    </w:p>
    <w:p w:rsidR="00C64FE6" w:rsidRPr="00F522E7" w:rsidRDefault="00C64FE6" w:rsidP="00F522E7">
      <w:pPr>
        <w:spacing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 </w:t>
      </w:r>
    </w:p>
    <w:p w:rsidR="00C64FE6" w:rsidRPr="00F522E7" w:rsidRDefault="00C64FE6"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Основным объектом оценки метапредметных результатов является: </w:t>
      </w:r>
    </w:p>
    <w:p w:rsidR="00C64FE6" w:rsidRPr="00F522E7" w:rsidRDefault="00C64FE6"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способность и готовность к освоению систематических знаний, их самостоятельному пополнению, переносу и интеграции;</w:t>
      </w:r>
    </w:p>
    <w:p w:rsidR="00C64FE6" w:rsidRPr="00F522E7" w:rsidRDefault="00C64FE6"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 способность к сотрудничеству и коммуникации;</w:t>
      </w:r>
    </w:p>
    <w:p w:rsidR="00C64FE6" w:rsidRPr="00F522E7" w:rsidRDefault="00C64FE6"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 способность к решению личностно и социально значимых проблем и воплощению найденных решений в практику;</w:t>
      </w:r>
    </w:p>
    <w:p w:rsidR="00C64FE6" w:rsidRPr="00F522E7" w:rsidRDefault="00C64FE6"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 способность и готовность к использованию ИКТ в целях обучения и развития; </w:t>
      </w:r>
    </w:p>
    <w:p w:rsidR="00C64FE6" w:rsidRPr="00F522E7" w:rsidRDefault="00C64FE6"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способность к самоорганизации, саморегуляции и рефлексии.  Основной процедурой итоговой оценки достижения метапредметных результатов </w:t>
      </w:r>
    </w:p>
    <w:p w:rsidR="002643AF" w:rsidRPr="00F522E7" w:rsidRDefault="00C64FE6" w:rsidP="00F522E7">
      <w:pPr>
        <w:spacing w:line="240" w:lineRule="auto"/>
        <w:rPr>
          <w:rFonts w:ascii="Times New Roman" w:hAnsi="Times New Roman" w:cs="Times New Roman"/>
          <w:sz w:val="24"/>
          <w:szCs w:val="24"/>
        </w:rPr>
      </w:pPr>
      <w:r w:rsidRPr="00F522E7">
        <w:rPr>
          <w:rFonts w:ascii="Times New Roman" w:hAnsi="Times New Roman" w:cs="Times New Roman"/>
          <w:sz w:val="24"/>
          <w:szCs w:val="24"/>
        </w:rPr>
        <w:t xml:space="preserve">является защита итогового индивидуального проекта. </w:t>
      </w:r>
    </w:p>
    <w:p w:rsidR="002643AF" w:rsidRPr="00F522E7" w:rsidRDefault="00C64FE6" w:rsidP="00F522E7">
      <w:pPr>
        <w:spacing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Дополнительным источником данных о достижении отдельных метапредметных результатов служат результаты выполнения проверочных работ (как правило, тематических) по всем предметам. </w:t>
      </w:r>
    </w:p>
    <w:p w:rsidR="002643AF" w:rsidRPr="00F522E7" w:rsidRDefault="00C64FE6" w:rsidP="00F522E7">
      <w:pPr>
        <w:spacing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В ходе текущей, тематической, промежуточной оценки оценивается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 </w:t>
      </w:r>
    </w:p>
    <w:p w:rsidR="002643AF" w:rsidRPr="00F522E7" w:rsidRDefault="00C64FE6"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Оценка достижения метапредметных результатов ведётся также в рамках системы промежуточной аттестации. Для оценки динамики формирования и уровня сформированностиметапредметных результатов в системе внутришкольного мониторинга образовательных достижений все вышеперечисленные данные (способность к сотрудничеству и коммуникации, решению проблем и др.) анализируются в соответствии с: </w:t>
      </w:r>
    </w:p>
    <w:p w:rsidR="002643AF" w:rsidRPr="00F522E7" w:rsidRDefault="00C64FE6"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системой промежуточной аттестации (внутришкольным мониторингом образовательных достижений) обучающихся в рамках урочной и внеурочной деятельности; </w:t>
      </w:r>
    </w:p>
    <w:p w:rsidR="002643AF" w:rsidRPr="00F522E7" w:rsidRDefault="00C64FE6"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системой итоговой оценки по предметам, не выносимым на государственную (итоговую) аттестацию обучающихся; </w:t>
      </w:r>
    </w:p>
    <w:p w:rsidR="00E77BB4" w:rsidRPr="00F522E7" w:rsidRDefault="00C64FE6"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инструментарием для оценки достижения планируемых результатов в рамках текущего и тематического контроля, промежуточной аттестации (внутришкольного мониторинга </w:t>
      </w:r>
      <w:r w:rsidRPr="00F522E7">
        <w:rPr>
          <w:rFonts w:ascii="Times New Roman" w:hAnsi="Times New Roman" w:cs="Times New Roman"/>
          <w:sz w:val="24"/>
          <w:szCs w:val="24"/>
        </w:rPr>
        <w:lastRenderedPageBreak/>
        <w:t xml:space="preserve">образовательных достижений), итоговой аттестации по предметам, не выносимым на государственную итоговую аттестацию. </w:t>
      </w:r>
    </w:p>
    <w:p w:rsidR="002643AF" w:rsidRPr="00F522E7" w:rsidRDefault="00C64FE6"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При этом обязательными составляющими системы внутришкольного мониторинга образовательных достижений являются материалы: </w:t>
      </w:r>
    </w:p>
    <w:p w:rsidR="00C64FE6" w:rsidRPr="00F522E7" w:rsidRDefault="00C64FE6"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стартовой диагностики; </w:t>
      </w:r>
    </w:p>
    <w:p w:rsidR="00C64FE6" w:rsidRPr="00F522E7" w:rsidRDefault="00C64FE6" w:rsidP="00476693">
      <w:pPr>
        <w:spacing w:after="0" w:line="240" w:lineRule="auto"/>
        <w:rPr>
          <w:rFonts w:ascii="Times New Roman" w:hAnsi="Times New Roman" w:cs="Times New Roman"/>
          <w:sz w:val="24"/>
          <w:szCs w:val="24"/>
        </w:rPr>
      </w:pPr>
      <w:r w:rsidRPr="00F522E7">
        <w:rPr>
          <w:rFonts w:ascii="Times New Roman" w:hAnsi="Times New Roman" w:cs="Times New Roman"/>
          <w:sz w:val="24"/>
          <w:szCs w:val="24"/>
        </w:rPr>
        <w:t xml:space="preserve">− текущего выполнения учебных исследований и учебных проектов; </w:t>
      </w:r>
    </w:p>
    <w:p w:rsidR="00C64FE6" w:rsidRPr="00F522E7" w:rsidRDefault="00C64FE6"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промежуточных и итоговых комплексных</w:t>
      </w:r>
      <w:r w:rsidR="002643AF" w:rsidRPr="00F522E7">
        <w:rPr>
          <w:rFonts w:ascii="Times New Roman" w:hAnsi="Times New Roman" w:cs="Times New Roman"/>
          <w:sz w:val="24"/>
          <w:szCs w:val="24"/>
        </w:rPr>
        <w:t xml:space="preserve"> работ на межпредметной основе, </w:t>
      </w:r>
      <w:r w:rsidRPr="00F522E7">
        <w:rPr>
          <w:rFonts w:ascii="Times New Roman" w:hAnsi="Times New Roman" w:cs="Times New Roman"/>
          <w:sz w:val="24"/>
          <w:szCs w:val="24"/>
        </w:rPr>
        <w:t xml:space="preserve">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 </w:t>
      </w:r>
    </w:p>
    <w:p w:rsidR="002643AF" w:rsidRPr="00F522E7" w:rsidRDefault="00C64FE6"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текущего выполнения выборочных учебно-практических и учебно-познавательных заданий на оценку способности и готовности обучающихся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саморегуляции и рефлексии; − защиты итогового индивидуального проекта.</w:t>
      </w:r>
    </w:p>
    <w:p w:rsidR="002643AF" w:rsidRPr="00F522E7" w:rsidRDefault="00C64FE6" w:rsidP="00476693">
      <w:pPr>
        <w:spacing w:after="0" w:line="240" w:lineRule="auto"/>
        <w:jc w:val="both"/>
        <w:rPr>
          <w:rFonts w:ascii="Times New Roman" w:hAnsi="Times New Roman" w:cs="Times New Roman"/>
          <w:i/>
          <w:sz w:val="24"/>
          <w:szCs w:val="24"/>
        </w:rPr>
      </w:pPr>
      <w:r w:rsidRPr="00F522E7">
        <w:rPr>
          <w:rFonts w:ascii="Times New Roman" w:hAnsi="Times New Roman" w:cs="Times New Roman"/>
          <w:i/>
          <w:sz w:val="24"/>
          <w:szCs w:val="24"/>
        </w:rPr>
        <w:t xml:space="preserve">  Личностные результаты. </w:t>
      </w:r>
    </w:p>
    <w:p w:rsidR="002643AF" w:rsidRPr="00F522E7" w:rsidRDefault="00C64FE6"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Реализация междисциплинарной программы в различных образовательных областях и во внеурочной деятельности позволит достигнуть в освоении программы личностные результаты, включающие:</w:t>
      </w:r>
    </w:p>
    <w:p w:rsidR="002643AF" w:rsidRPr="00F522E7" w:rsidRDefault="00C64FE6"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 готовность и способность обучающихся к саморазвитию </w:t>
      </w:r>
      <w:r w:rsidR="002643AF" w:rsidRPr="00F522E7">
        <w:rPr>
          <w:rFonts w:ascii="Times New Roman" w:hAnsi="Times New Roman" w:cs="Times New Roman"/>
          <w:sz w:val="24"/>
          <w:szCs w:val="24"/>
        </w:rPr>
        <w:t xml:space="preserve">и личностному самоопределению, </w:t>
      </w:r>
    </w:p>
    <w:p w:rsidR="002643AF" w:rsidRPr="00F522E7" w:rsidRDefault="00C64FE6"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сформированность их мотивации к обучению и целенаправленной познавательной деятельности,  </w:t>
      </w:r>
    </w:p>
    <w:p w:rsidR="002643AF" w:rsidRPr="00F522E7" w:rsidRDefault="00C64FE6"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сформированность системы значимых социальных и межличностных отношений, ценностно-смысловых установок, отражающих личностные и гражданские позиции в деятельности,  </w:t>
      </w:r>
    </w:p>
    <w:p w:rsidR="002643AF" w:rsidRPr="00F522E7" w:rsidRDefault="00C64FE6"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сформированность социальных компетенций,  </w:t>
      </w:r>
    </w:p>
    <w:p w:rsidR="002643AF" w:rsidRPr="00F522E7" w:rsidRDefault="00C64FE6"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правосознание,  </w:t>
      </w:r>
    </w:p>
    <w:p w:rsidR="002643AF" w:rsidRPr="00F522E7" w:rsidRDefault="00C64FE6"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способность ставить цели и строить жизненные планы, </w:t>
      </w:r>
    </w:p>
    <w:p w:rsidR="002643AF" w:rsidRPr="00F522E7" w:rsidRDefault="002643AF"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способность к осознанию российской идентичности в поликультурном социуме. Личностные результаты освоения междисциплинарной программы: </w:t>
      </w:r>
    </w:p>
    <w:p w:rsidR="00E77BB4" w:rsidRPr="00F522E7" w:rsidRDefault="002643AF"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воспитание российской гражданской идентичности; </w:t>
      </w:r>
    </w:p>
    <w:p w:rsidR="00E77BB4" w:rsidRPr="00F522E7" w:rsidRDefault="002643AF"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  </w:t>
      </w:r>
    </w:p>
    <w:p w:rsidR="00E77BB4" w:rsidRPr="00F522E7" w:rsidRDefault="002643AF"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E77BB4" w:rsidRPr="00F522E7" w:rsidRDefault="002643AF"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w:t>
      </w:r>
    </w:p>
    <w:p w:rsidR="00E77BB4" w:rsidRPr="00F522E7" w:rsidRDefault="002643AF"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формирование нравственных чувств и нравственного поведения, осознанного и ответственного отношения к собственным поступкам;  − формирование коммуникативной компетентности в процессе учебно-исследовательской и проектной деятельности; − формирование ценности здорового и безопасного образа жизни; </w:t>
      </w:r>
    </w:p>
    <w:p w:rsidR="00E77BB4" w:rsidRPr="00F522E7" w:rsidRDefault="002643AF"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lastRenderedPageBreak/>
        <w:t xml:space="preserve">−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 </w:t>
      </w:r>
    </w:p>
    <w:p w:rsidR="00E77BB4" w:rsidRPr="00F522E7" w:rsidRDefault="002643AF"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rsidR="00E77BB4" w:rsidRPr="00F522E7" w:rsidRDefault="002643AF"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Деление на базовый и повышенный уровень</w:t>
      </w:r>
    </w:p>
    <w:p w:rsidR="002643AF" w:rsidRPr="00F522E7" w:rsidRDefault="002643AF" w:rsidP="00476693">
      <w:pPr>
        <w:spacing w:after="0" w:line="240" w:lineRule="auto"/>
        <w:jc w:val="both"/>
        <w:rPr>
          <w:rFonts w:ascii="Times New Roman" w:hAnsi="Times New Roman" w:cs="Times New Roman"/>
          <w:i/>
          <w:sz w:val="24"/>
          <w:szCs w:val="24"/>
          <w:u w:val="single"/>
        </w:rPr>
      </w:pPr>
      <w:r w:rsidRPr="00F522E7">
        <w:rPr>
          <w:rFonts w:ascii="Times New Roman" w:hAnsi="Times New Roman" w:cs="Times New Roman"/>
          <w:i/>
          <w:sz w:val="24"/>
          <w:szCs w:val="24"/>
          <w:u w:val="single"/>
        </w:rPr>
        <w:t xml:space="preserve"> Планируемые результаты. </w:t>
      </w:r>
    </w:p>
    <w:p w:rsidR="00E77BB4" w:rsidRPr="001D65A2" w:rsidRDefault="002643AF" w:rsidP="00476693">
      <w:pPr>
        <w:spacing w:after="0" w:line="240" w:lineRule="auto"/>
        <w:jc w:val="both"/>
        <w:rPr>
          <w:rFonts w:ascii="Times New Roman" w:hAnsi="Times New Roman" w:cs="Times New Roman"/>
          <w:sz w:val="24"/>
          <w:szCs w:val="24"/>
        </w:rPr>
      </w:pPr>
      <w:r w:rsidRPr="001D65A2">
        <w:rPr>
          <w:rFonts w:ascii="Times New Roman" w:hAnsi="Times New Roman" w:cs="Times New Roman"/>
          <w:sz w:val="24"/>
          <w:szCs w:val="24"/>
        </w:rPr>
        <w:t>Планируемые результаты освоения междисциплинарной программы приводятся в блоках «Выпускник научится» и «Выпускник получит возможность научиться» и описывают примерный круг учебно-познавательных и учебно-практических задач, который предъявляется обучающимся в ходе её изучения.</w:t>
      </w:r>
    </w:p>
    <w:p w:rsidR="00E77BB4" w:rsidRPr="00F522E7" w:rsidRDefault="002643AF" w:rsidP="00476693">
      <w:pPr>
        <w:spacing w:after="0" w:line="240" w:lineRule="auto"/>
        <w:jc w:val="both"/>
        <w:rPr>
          <w:rFonts w:ascii="Times New Roman" w:hAnsi="Times New Roman" w:cs="Times New Roman"/>
          <w:i/>
          <w:sz w:val="24"/>
          <w:szCs w:val="24"/>
        </w:rPr>
      </w:pPr>
      <w:r w:rsidRPr="00F522E7">
        <w:rPr>
          <w:rFonts w:ascii="Times New Roman" w:hAnsi="Times New Roman" w:cs="Times New Roman"/>
          <w:i/>
          <w:sz w:val="24"/>
          <w:szCs w:val="24"/>
        </w:rPr>
        <w:t xml:space="preserve">  Выпускник научится:</w:t>
      </w:r>
    </w:p>
    <w:p w:rsidR="00E77BB4" w:rsidRPr="00F522E7" w:rsidRDefault="002643AF"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 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E77BB4" w:rsidRPr="00F522E7" w:rsidRDefault="002643AF"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 выбирать и использовать методы, релевантные рассматриваемой проблеме;</w:t>
      </w:r>
    </w:p>
    <w:p w:rsidR="00E77BB4" w:rsidRPr="00F522E7" w:rsidRDefault="002643AF"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 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E77BB4" w:rsidRPr="00F522E7" w:rsidRDefault="002643AF"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 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 </w:t>
      </w:r>
    </w:p>
    <w:p w:rsidR="00E77BB4" w:rsidRPr="00F522E7" w:rsidRDefault="002643AF"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 </w:t>
      </w:r>
    </w:p>
    <w:p w:rsidR="00E25D1D" w:rsidRPr="00F522E7" w:rsidRDefault="002643AF"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 </w:t>
      </w:r>
    </w:p>
    <w:p w:rsidR="00E25D1D"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ясно, логично и точно излагать свою точку зрения, использовать языковые средства, адекватные обсуждаемой проблеме; − отличать факты от суждений, мнений и оценок, критически относиться к суждениям, мнениям, оценкам, реконструировать их основания;  − 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E25D1D"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i/>
          <w:sz w:val="24"/>
          <w:szCs w:val="24"/>
        </w:rPr>
        <w:t xml:space="preserve">  Выпускник получит возможность научиться</w:t>
      </w:r>
      <w:r w:rsidRPr="00F522E7">
        <w:rPr>
          <w:rFonts w:ascii="Times New Roman" w:hAnsi="Times New Roman" w:cs="Times New Roman"/>
          <w:sz w:val="24"/>
          <w:szCs w:val="24"/>
        </w:rPr>
        <w:t xml:space="preserve">: </w:t>
      </w:r>
    </w:p>
    <w:p w:rsidR="00E25D1D"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самостоятельно задумывать, планировать и выполнять учебное исследование, учебный и социальный проект;</w:t>
      </w:r>
    </w:p>
    <w:p w:rsidR="00E25D1D"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 использовать догадку, озарение, интуицию; </w:t>
      </w:r>
    </w:p>
    <w:p w:rsidR="00E25D1D"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использовать такие математические методы и приёмы, как перебор логических возможностей, математическое моделирование; </w:t>
      </w:r>
    </w:p>
    <w:p w:rsidR="00E25D1D"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 </w:t>
      </w:r>
    </w:p>
    <w:p w:rsidR="00E25D1D"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 </w:t>
      </w:r>
    </w:p>
    <w:p w:rsidR="00E25D1D"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 </w:t>
      </w:r>
    </w:p>
    <w:p w:rsidR="00E25D1D"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целенаправленно и осознанно развивать свои коммуникативные способности, осваивать новые языковые средства; − осознавать свою ответственность за достоверность полученных знаний, за качество выполненного проекта.</w:t>
      </w:r>
    </w:p>
    <w:p w:rsidR="00E25D1D"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Динамика достижения планируемых результатов по параллелям с 5 по 9 класс </w:t>
      </w:r>
    </w:p>
    <w:p w:rsidR="00E25D1D" w:rsidRPr="001D65A2" w:rsidRDefault="00403EFC" w:rsidP="00476693">
      <w:pPr>
        <w:spacing w:after="0" w:line="240" w:lineRule="auto"/>
        <w:jc w:val="both"/>
        <w:rPr>
          <w:rFonts w:ascii="Times New Roman" w:hAnsi="Times New Roman" w:cs="Times New Roman"/>
          <w:sz w:val="24"/>
          <w:szCs w:val="24"/>
        </w:rPr>
      </w:pPr>
      <w:r w:rsidRPr="001D65A2">
        <w:rPr>
          <w:rFonts w:ascii="Times New Roman" w:hAnsi="Times New Roman" w:cs="Times New Roman"/>
          <w:sz w:val="24"/>
          <w:szCs w:val="24"/>
        </w:rPr>
        <w:lastRenderedPageBreak/>
        <w:t>Освоение обучающимися междисциплинарной программы «Основы учебно-исследовательской и проектной деятельности» ориентировано на постепенное формирование у учеников навыков данных видов деятельности.</w:t>
      </w:r>
    </w:p>
    <w:p w:rsidR="00E25D1D" w:rsidRPr="001D65A2" w:rsidRDefault="00403EFC" w:rsidP="00476693">
      <w:pPr>
        <w:spacing w:after="0" w:line="240" w:lineRule="auto"/>
        <w:jc w:val="both"/>
        <w:rPr>
          <w:rFonts w:ascii="Times New Roman" w:hAnsi="Times New Roman" w:cs="Times New Roman"/>
          <w:sz w:val="24"/>
          <w:szCs w:val="24"/>
        </w:rPr>
      </w:pPr>
      <w:r w:rsidRPr="001D65A2">
        <w:rPr>
          <w:rFonts w:ascii="Times New Roman" w:hAnsi="Times New Roman" w:cs="Times New Roman"/>
          <w:sz w:val="24"/>
          <w:szCs w:val="24"/>
        </w:rPr>
        <w:t xml:space="preserve"> 5-6 классы: решение проектных задач;</w:t>
      </w:r>
    </w:p>
    <w:p w:rsidR="00E25D1D"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Ученик осваивает следующие УУД:</w:t>
      </w:r>
    </w:p>
    <w:p w:rsidR="00E25D1D"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 определять тему проектной задачи с помощью руководителя;</w:t>
      </w:r>
    </w:p>
    <w:p w:rsidR="00E25D1D"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преобразовывать практическую задачу в познавательную с помощью руководителя; − формулировать проблему с помощью руководителя;</w:t>
      </w:r>
    </w:p>
    <w:p w:rsidR="00E25D1D"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 формулировать цель и задачи с помощью руководителя; − работать с текстом при непосредственном участии руководителя; </w:t>
      </w:r>
    </w:p>
    <w:p w:rsidR="00E25D1D"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искать информацию в различных источниках при непосредственной помощи руководителя;</w:t>
      </w:r>
    </w:p>
    <w:p w:rsidR="00E25D1D"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 работать над созданием структурированных текстов непосредственно при помощи руководителя; − выстраивать алгоритм деятельности при помощи руководителя; </w:t>
      </w:r>
    </w:p>
    <w:p w:rsidR="00E25D1D"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проводить корректировку своей деятельности при помощи руководителя;</w:t>
      </w:r>
    </w:p>
    <w:p w:rsidR="00E25D1D"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оформлять учебную задачу в соответствии с требованиями при помощи руководителя;</w:t>
      </w:r>
    </w:p>
    <w:p w:rsidR="00E25D1D"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 представлять учебную задачу в форме устной презентации с использованием средств наглядности с помощью руководителя; </w:t>
      </w:r>
    </w:p>
    <w:p w:rsidR="00E25D1D"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аргументировано отвечать на вопросы с помощью руководителя; </w:t>
      </w:r>
    </w:p>
    <w:p w:rsidR="00403EF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строить монологические высказывания с помощью руководителя.  </w:t>
      </w:r>
    </w:p>
    <w:p w:rsidR="00E25D1D"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7-8 классы: работа над групповыми проектами, выполнение научно-исследовательских работ. </w:t>
      </w:r>
    </w:p>
    <w:p w:rsidR="00E25D1D" w:rsidRPr="00F522E7" w:rsidRDefault="00403EFC" w:rsidP="00476693">
      <w:pPr>
        <w:spacing w:after="0" w:line="240" w:lineRule="auto"/>
        <w:jc w:val="both"/>
        <w:rPr>
          <w:rFonts w:ascii="Times New Roman" w:hAnsi="Times New Roman" w:cs="Times New Roman"/>
          <w:i/>
          <w:sz w:val="24"/>
          <w:szCs w:val="24"/>
        </w:rPr>
      </w:pPr>
      <w:r w:rsidRPr="00F522E7">
        <w:rPr>
          <w:rFonts w:ascii="Times New Roman" w:hAnsi="Times New Roman" w:cs="Times New Roman"/>
          <w:i/>
          <w:sz w:val="24"/>
          <w:szCs w:val="24"/>
        </w:rPr>
        <w:t xml:space="preserve">Ученик осваивает следующие УУД: </w:t>
      </w:r>
    </w:p>
    <w:p w:rsidR="00E25D1D"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определять тему проектной задачи с опорой на руководителя; </w:t>
      </w:r>
    </w:p>
    <w:p w:rsidR="00E25D1D"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преобразовывать практическую задачу в познавательную с опорой на руководителя; − формулировать проблему с опорой на руководителя; </w:t>
      </w:r>
    </w:p>
    <w:p w:rsidR="00E25D1D"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формулировать цель и задачи с опорой на руководителя; </w:t>
      </w:r>
    </w:p>
    <w:p w:rsidR="00E25D1D"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работать с текстом самостоятельно; </w:t>
      </w:r>
    </w:p>
    <w:p w:rsidR="00E25D1D"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искать информацию в различных источниках с опорой руководителя; </w:t>
      </w:r>
    </w:p>
    <w:p w:rsidR="00E25D1D"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работать над созданием структурированных текстов с опорой руководителя; </w:t>
      </w:r>
    </w:p>
    <w:p w:rsidR="00E25D1D"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выстраивать алгоритм деятельности с опорой руководителя;</w:t>
      </w:r>
    </w:p>
    <w:p w:rsidR="00E25D1D"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 проводить корректировку своей деятельности с опорой руководителя; </w:t>
      </w:r>
    </w:p>
    <w:p w:rsidR="00E25D1D"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оформлять учебный проект в соответствии с требованиями с опорой руководителя;</w:t>
      </w:r>
    </w:p>
    <w:p w:rsidR="00E25D1D"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 представлять учебный проект в форме устной презентации с использованием средств наглядности с опорой руководителя; </w:t>
      </w:r>
    </w:p>
    <w:p w:rsidR="00E25D1D"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аргументировано отвечать на вопросы с опорой на руководителя; − строить монологические высказывания с опорой руководителя.   </w:t>
      </w:r>
    </w:p>
    <w:p w:rsidR="00E25D1D"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9 класс: защита индивидуального проекта по выбранной теме. </w:t>
      </w:r>
    </w:p>
    <w:p w:rsidR="00E25D1D" w:rsidRPr="00F522E7" w:rsidRDefault="00403EFC" w:rsidP="00476693">
      <w:pPr>
        <w:spacing w:after="0" w:line="240" w:lineRule="auto"/>
        <w:jc w:val="both"/>
        <w:rPr>
          <w:rFonts w:ascii="Times New Roman" w:hAnsi="Times New Roman" w:cs="Times New Roman"/>
          <w:i/>
          <w:sz w:val="24"/>
          <w:szCs w:val="24"/>
        </w:rPr>
      </w:pPr>
      <w:r w:rsidRPr="00F522E7">
        <w:rPr>
          <w:rFonts w:ascii="Times New Roman" w:hAnsi="Times New Roman" w:cs="Times New Roman"/>
          <w:i/>
          <w:sz w:val="24"/>
          <w:szCs w:val="24"/>
        </w:rPr>
        <w:t xml:space="preserve">Ученик осваивает следующие УУД: </w:t>
      </w:r>
    </w:p>
    <w:p w:rsidR="00E25D1D"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определять тему проектной задачи самостоятельно; </w:t>
      </w:r>
    </w:p>
    <w:p w:rsidR="00E25D1D"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преобразовывать практическую задачу в познавательную;</w:t>
      </w:r>
    </w:p>
    <w:p w:rsidR="00E25D1D"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 формулировать проблему; </w:t>
      </w:r>
    </w:p>
    <w:p w:rsidR="00E25D1D"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формулировать цель и задачи; − работать с текстом; </w:t>
      </w:r>
    </w:p>
    <w:p w:rsidR="00E25D1D"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искать информацию в различных источниках; </w:t>
      </w:r>
    </w:p>
    <w:p w:rsidR="00E25D1D"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работать над созданием структурированных текстов; </w:t>
      </w:r>
    </w:p>
    <w:p w:rsidR="00E25D1D"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выстраивать алгоритм деятельности; </w:t>
      </w:r>
    </w:p>
    <w:p w:rsidR="00E25D1D"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проводить корректировку своей деятельности; </w:t>
      </w:r>
    </w:p>
    <w:p w:rsidR="00E25D1D"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оформлять учебный проект в соответствии с требованиями; </w:t>
      </w:r>
    </w:p>
    <w:p w:rsidR="00E25D1D"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представлять учебный проект в форме устной презентации с использованием средств наглядности; </w:t>
      </w:r>
    </w:p>
    <w:p w:rsidR="00E25D1D"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аргументировано отвечать на вопросы; − строить монологические высказывания; − уметь спорить и отстаивать свою позицию.</w:t>
      </w:r>
    </w:p>
    <w:p w:rsidR="000E4E97" w:rsidRPr="00F522E7" w:rsidRDefault="000E4E97" w:rsidP="00476693">
      <w:pPr>
        <w:spacing w:after="0" w:line="240" w:lineRule="auto"/>
        <w:jc w:val="both"/>
        <w:rPr>
          <w:rFonts w:ascii="Times New Roman" w:hAnsi="Times New Roman" w:cs="Times New Roman"/>
          <w:sz w:val="24"/>
          <w:szCs w:val="24"/>
        </w:rPr>
      </w:pPr>
    </w:p>
    <w:p w:rsidR="00E25D1D" w:rsidRPr="00F522E7" w:rsidRDefault="00403EFC" w:rsidP="00476693">
      <w:pPr>
        <w:spacing w:after="0" w:line="240" w:lineRule="auto"/>
        <w:jc w:val="center"/>
        <w:rPr>
          <w:rFonts w:ascii="Times New Roman" w:hAnsi="Times New Roman" w:cs="Times New Roman"/>
          <w:sz w:val="24"/>
          <w:szCs w:val="24"/>
        </w:rPr>
      </w:pPr>
      <w:r w:rsidRPr="00F522E7">
        <w:rPr>
          <w:rFonts w:ascii="Times New Roman" w:hAnsi="Times New Roman" w:cs="Times New Roman"/>
          <w:sz w:val="24"/>
          <w:szCs w:val="24"/>
        </w:rPr>
        <w:t>1.3. Система оценки достижений планируемых результатов освоения обучающимися  междисциплинарной программы</w:t>
      </w:r>
    </w:p>
    <w:p w:rsidR="00E25D1D" w:rsidRPr="001D65A2" w:rsidRDefault="00403EFC" w:rsidP="00476693">
      <w:pPr>
        <w:spacing w:after="0" w:line="240" w:lineRule="auto"/>
        <w:jc w:val="both"/>
        <w:rPr>
          <w:rFonts w:ascii="Times New Roman" w:hAnsi="Times New Roman" w:cs="Times New Roman"/>
          <w:sz w:val="24"/>
          <w:szCs w:val="24"/>
        </w:rPr>
      </w:pPr>
      <w:r w:rsidRPr="001D65A2">
        <w:rPr>
          <w:rFonts w:ascii="Times New Roman" w:hAnsi="Times New Roman" w:cs="Times New Roman"/>
          <w:sz w:val="24"/>
          <w:szCs w:val="24"/>
        </w:rPr>
        <w:t xml:space="preserve"> Результаты освоения обучающимися междисциплинарной программы «Основы учебно-исследовательской и проектной деятельности» представляют собой метапредметные результаты, следовательно, их оценка представляет собой оценку формирования универсальных учебных действий. </w:t>
      </w:r>
    </w:p>
    <w:p w:rsidR="00E25D1D" w:rsidRPr="001D65A2" w:rsidRDefault="00403EFC" w:rsidP="00476693">
      <w:pPr>
        <w:spacing w:after="0" w:line="240" w:lineRule="auto"/>
        <w:jc w:val="both"/>
        <w:rPr>
          <w:rFonts w:ascii="Times New Roman" w:hAnsi="Times New Roman" w:cs="Times New Roman"/>
          <w:sz w:val="24"/>
          <w:szCs w:val="24"/>
        </w:rPr>
      </w:pPr>
      <w:r w:rsidRPr="001D65A2">
        <w:rPr>
          <w:rFonts w:ascii="Times New Roman" w:hAnsi="Times New Roman" w:cs="Times New Roman"/>
          <w:sz w:val="24"/>
          <w:szCs w:val="24"/>
        </w:rPr>
        <w:t xml:space="preserve">Основной процедурой итоговой оценки освоения обучающимися междисциплинарной программы «Основы учебно-исследовательской и проектной деятельности» является защита итогового индивидуального проекта. </w:t>
      </w:r>
    </w:p>
    <w:p w:rsidR="00E25D1D"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Особенности оценки индивидуального проекта.</w:t>
      </w:r>
    </w:p>
    <w:p w:rsidR="00E25D1D"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инженерную, социальную, художественно-творческую, иную).</w:t>
      </w:r>
    </w:p>
    <w:p w:rsidR="00E25D1D"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 </w:t>
      </w:r>
    </w:p>
    <w:p w:rsidR="00E25D1D"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В соответствии с целями подготовки проекта образовательным учреждением для каждого обучающегося разрабатываются план, программа подготовки проекта, которые включают требования по следующим разделам: </w:t>
      </w:r>
    </w:p>
    <w:p w:rsidR="00E25D1D"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направленность (естественнонаучная, техническая, гуманитарная, социальная);</w:t>
      </w:r>
    </w:p>
    <w:p w:rsidR="00E25D1D"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 содержание проекта; </w:t>
      </w:r>
    </w:p>
    <w:p w:rsidR="00E25D1D"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 организация работы над проектом; </w:t>
      </w:r>
    </w:p>
    <w:p w:rsidR="00E25D1D"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 оформление проекта; </w:t>
      </w:r>
    </w:p>
    <w:p w:rsidR="00E25D1D"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 критерии оценки проектной деятельности;</w:t>
      </w:r>
    </w:p>
    <w:p w:rsidR="00E25D1D"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 защита проекта.</w:t>
      </w:r>
    </w:p>
    <w:p w:rsidR="000D5739"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Требования к организации работы над проектом: − самостоятельность выбора направления деятельности (естественнонаучной, технической, гуман</w:t>
      </w:r>
      <w:r w:rsidR="000D5739" w:rsidRPr="00F522E7">
        <w:rPr>
          <w:rFonts w:ascii="Times New Roman" w:hAnsi="Times New Roman" w:cs="Times New Roman"/>
          <w:sz w:val="24"/>
          <w:szCs w:val="24"/>
        </w:rPr>
        <w:t>итарной) и руководителя проекта</w:t>
      </w:r>
      <w:r w:rsidRPr="00F522E7">
        <w:rPr>
          <w:rFonts w:ascii="Times New Roman" w:hAnsi="Times New Roman" w:cs="Times New Roman"/>
          <w:sz w:val="24"/>
          <w:szCs w:val="24"/>
        </w:rPr>
        <w:t>;</w:t>
      </w:r>
    </w:p>
    <w:p w:rsidR="000D5739"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 выбор темы проекта из предложенных руководителем вариантов тем; </w:t>
      </w:r>
    </w:p>
    <w:p w:rsidR="000D5739"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утверждение темы проекта (уровень утверждения определяет образовательное учреждение; план реализации проекта разрабатывается учащимся совместно с руководителем проекта). </w:t>
      </w:r>
    </w:p>
    <w:p w:rsidR="000D5739"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Результатом (продуктом) проектной деятельности может быть любая из следующих работ: а) письменная работа (эссе, реферат, аналитические материалы, обзорные материалы, отчёты о проведённых исследованиях, стендовый доклад и др.); </w:t>
      </w:r>
    </w:p>
    <w:p w:rsidR="000D5739"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б) художественная творческая работа (в области литературы, музыки, изобразительного искусства, экранных искусств); </w:t>
      </w:r>
    </w:p>
    <w:p w:rsidR="000D5739"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в) материальный объект, макет, иное конструкторское изделие; </w:t>
      </w:r>
    </w:p>
    <w:p w:rsidR="000D5739"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г) отчётные материалы по социальному проекту, которые могут включать как тексты, так и мультимедийные продукты. </w:t>
      </w:r>
    </w:p>
    <w:p w:rsidR="000D5739"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 - решение конкретной проблемы, значимой для обучающихся и оформленной в виде некоего конечного продукта.</w:t>
      </w:r>
    </w:p>
    <w:p w:rsidR="000D5739"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Типология форм организации проектной деятельности (проектов) обучающихся в образовательном учреждении представлена по следующим основаниям:</w:t>
      </w:r>
    </w:p>
    <w:p w:rsidR="00403EF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lastRenderedPageBreak/>
        <w:t xml:space="preserve">− 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 − содержанию: монопредметный, метапредметный, относящийся к области знаний (нескольким областям), относящийся к области деятельности и пр.; − количеству участников: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                                                           </w:t>
      </w:r>
    </w:p>
    <w:p w:rsidR="000D5739"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длительности (продолжительности) проекта: от проекта-урока до многолетнего проекта; − 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0D5739"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По направлениям это может быть представлено следующим образом:</w:t>
      </w:r>
    </w:p>
    <w:p w:rsidR="000D5739"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а)  для естественнонаучного направления – реферат, аналитические и расчетные материалы, обзорные материалы, отчёты о проведённых исследованиях, макеты (например, макет ландшафтного дизайна, химические или физические установки) и др.;</w:t>
      </w:r>
    </w:p>
    <w:p w:rsidR="000D5739"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б) художественная творческая работа - прозаическое или стихотворное произведение, инсценировка, художественная декламация, исполнение музыкального произведения, компьютерная анимация и др.;</w:t>
      </w:r>
    </w:p>
    <w:p w:rsidR="000D5739"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в) для технического направления – инженерный проект, разработка (конструкторская, в том числе и макет, испытательская, расчетная, исследовательская, технологическая), обзорные материалы и др.;</w:t>
      </w:r>
    </w:p>
    <w:p w:rsidR="005F1EBD"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г) отчётные материалы по социальному проекту, которые могут включать реферат, сбор статистических данных и их анализ, мультимедийные продукты и др.</w:t>
      </w:r>
    </w:p>
    <w:p w:rsidR="005F1EBD"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Обязательным при подготовке проекта является практическая направленность и актуальность проекта.</w:t>
      </w:r>
    </w:p>
    <w:p w:rsidR="005F1EBD"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В состав материалов, которые должны быть подготовлены по завершению проекта для его защиты, в обязательном порядке включаются:</w:t>
      </w:r>
    </w:p>
    <w:p w:rsidR="005F1EBD" w:rsidRPr="00F522E7" w:rsidRDefault="00900CAA" w:rsidP="00476693">
      <w:pPr>
        <w:spacing w:after="0" w:line="240" w:lineRule="auto"/>
        <w:ind w:left="60"/>
        <w:jc w:val="both"/>
        <w:rPr>
          <w:rFonts w:ascii="Times New Roman" w:hAnsi="Times New Roman" w:cs="Times New Roman"/>
          <w:sz w:val="24"/>
          <w:szCs w:val="24"/>
        </w:rPr>
      </w:pPr>
      <w:r w:rsidRPr="00F522E7">
        <w:rPr>
          <w:rFonts w:ascii="Times New Roman" w:hAnsi="Times New Roman" w:cs="Times New Roman"/>
          <w:sz w:val="24"/>
          <w:szCs w:val="24"/>
        </w:rPr>
        <w:t xml:space="preserve">- </w:t>
      </w:r>
      <w:r w:rsidR="00403EFC" w:rsidRPr="00F522E7">
        <w:rPr>
          <w:rFonts w:ascii="Times New Roman" w:hAnsi="Times New Roman" w:cs="Times New Roman"/>
          <w:sz w:val="24"/>
          <w:szCs w:val="24"/>
        </w:rPr>
        <w:t>выносимый на защиту продукт проектной деятельности, представленный в одной из описанных выше форм</w:t>
      </w:r>
      <w:r w:rsidR="005F1EBD" w:rsidRPr="00F522E7">
        <w:rPr>
          <w:rFonts w:ascii="Times New Roman" w:hAnsi="Times New Roman" w:cs="Times New Roman"/>
          <w:sz w:val="24"/>
          <w:szCs w:val="24"/>
        </w:rPr>
        <w:t>;</w:t>
      </w:r>
    </w:p>
    <w:p w:rsidR="005F1EBD" w:rsidRPr="00F522E7" w:rsidRDefault="00900CAA" w:rsidP="00476693">
      <w:pPr>
        <w:spacing w:after="0" w:line="240" w:lineRule="auto"/>
        <w:ind w:left="60"/>
        <w:jc w:val="both"/>
        <w:rPr>
          <w:rFonts w:ascii="Times New Roman" w:hAnsi="Times New Roman" w:cs="Times New Roman"/>
          <w:sz w:val="24"/>
          <w:szCs w:val="24"/>
        </w:rPr>
      </w:pPr>
      <w:r w:rsidRPr="00F522E7">
        <w:rPr>
          <w:rFonts w:ascii="Times New Roman" w:hAnsi="Times New Roman" w:cs="Times New Roman"/>
          <w:sz w:val="24"/>
          <w:szCs w:val="24"/>
        </w:rPr>
        <w:t xml:space="preserve">- </w:t>
      </w:r>
      <w:r w:rsidR="00403EFC" w:rsidRPr="00F522E7">
        <w:rPr>
          <w:rFonts w:ascii="Times New Roman" w:hAnsi="Times New Roman" w:cs="Times New Roman"/>
          <w:sz w:val="24"/>
          <w:szCs w:val="24"/>
        </w:rPr>
        <w:t xml:space="preserve">подготовленная учащимся краткая пояснительная записка к проекту (аннотация объёмом не более одной машинописной страницы) с указанием для всех проектов: </w:t>
      </w:r>
    </w:p>
    <w:p w:rsidR="005F1EBD" w:rsidRPr="00F522E7" w:rsidRDefault="00403EFC" w:rsidP="00476693">
      <w:pPr>
        <w:spacing w:after="0" w:line="240" w:lineRule="auto"/>
        <w:ind w:left="60"/>
        <w:jc w:val="both"/>
        <w:rPr>
          <w:rFonts w:ascii="Times New Roman" w:hAnsi="Times New Roman" w:cs="Times New Roman"/>
          <w:sz w:val="24"/>
          <w:szCs w:val="24"/>
        </w:rPr>
      </w:pPr>
      <w:r w:rsidRPr="00F522E7">
        <w:rPr>
          <w:rFonts w:ascii="Times New Roman" w:hAnsi="Times New Roman" w:cs="Times New Roman"/>
          <w:sz w:val="24"/>
          <w:szCs w:val="24"/>
        </w:rPr>
        <w:t xml:space="preserve">− исходного замысла (постановки задачи или гипотезы), проекта;  </w:t>
      </w:r>
    </w:p>
    <w:p w:rsidR="005F1EBD" w:rsidRPr="00F522E7" w:rsidRDefault="00403EFC" w:rsidP="00476693">
      <w:pPr>
        <w:spacing w:after="0" w:line="240" w:lineRule="auto"/>
        <w:ind w:left="60"/>
        <w:jc w:val="both"/>
        <w:rPr>
          <w:rFonts w:ascii="Times New Roman" w:hAnsi="Times New Roman" w:cs="Times New Roman"/>
          <w:sz w:val="24"/>
          <w:szCs w:val="24"/>
        </w:rPr>
      </w:pPr>
      <w:r w:rsidRPr="00F522E7">
        <w:rPr>
          <w:rFonts w:ascii="Times New Roman" w:hAnsi="Times New Roman" w:cs="Times New Roman"/>
          <w:sz w:val="24"/>
          <w:szCs w:val="24"/>
        </w:rPr>
        <w:t xml:space="preserve">− краткого описания хода выполнения проекта и полученных результатов; </w:t>
      </w:r>
    </w:p>
    <w:p w:rsidR="005F1EBD" w:rsidRPr="00F522E7" w:rsidRDefault="00403EFC" w:rsidP="00476693">
      <w:pPr>
        <w:spacing w:after="0" w:line="240" w:lineRule="auto"/>
        <w:ind w:left="60"/>
        <w:jc w:val="both"/>
        <w:rPr>
          <w:rFonts w:ascii="Times New Roman" w:hAnsi="Times New Roman" w:cs="Times New Roman"/>
          <w:sz w:val="24"/>
          <w:szCs w:val="24"/>
        </w:rPr>
      </w:pPr>
      <w:r w:rsidRPr="00F522E7">
        <w:rPr>
          <w:rFonts w:ascii="Times New Roman" w:hAnsi="Times New Roman" w:cs="Times New Roman"/>
          <w:sz w:val="24"/>
          <w:szCs w:val="24"/>
        </w:rPr>
        <w:t>− списка использованных источников.</w:t>
      </w:r>
    </w:p>
    <w:p w:rsidR="005F1EBD" w:rsidRPr="00F522E7" w:rsidRDefault="00403EFC" w:rsidP="00476693">
      <w:pPr>
        <w:pStyle w:val="a3"/>
        <w:spacing w:after="0" w:line="240" w:lineRule="auto"/>
        <w:ind w:left="0"/>
        <w:jc w:val="both"/>
        <w:rPr>
          <w:rFonts w:ascii="Times New Roman" w:hAnsi="Times New Roman" w:cs="Times New Roman"/>
          <w:sz w:val="24"/>
          <w:szCs w:val="24"/>
        </w:rPr>
      </w:pPr>
      <w:r w:rsidRPr="00F522E7">
        <w:rPr>
          <w:rFonts w:ascii="Times New Roman" w:hAnsi="Times New Roman" w:cs="Times New Roman"/>
          <w:sz w:val="24"/>
          <w:szCs w:val="24"/>
        </w:rPr>
        <w:t xml:space="preserve">  Для инженерных проектов, разработок в пояснительную записку, кроме того, включается описание особенностей инженерных решений.</w:t>
      </w:r>
    </w:p>
    <w:p w:rsidR="005F1EBD" w:rsidRPr="00F522E7" w:rsidRDefault="00403EFC" w:rsidP="00476693">
      <w:pPr>
        <w:pStyle w:val="a3"/>
        <w:spacing w:after="0" w:line="240" w:lineRule="auto"/>
        <w:ind w:left="0"/>
        <w:jc w:val="both"/>
        <w:rPr>
          <w:rFonts w:ascii="Times New Roman" w:hAnsi="Times New Roman" w:cs="Times New Roman"/>
          <w:sz w:val="24"/>
          <w:szCs w:val="24"/>
        </w:rPr>
      </w:pPr>
      <w:r w:rsidRPr="00F522E7">
        <w:rPr>
          <w:rFonts w:ascii="Times New Roman" w:hAnsi="Times New Roman" w:cs="Times New Roman"/>
          <w:sz w:val="24"/>
          <w:szCs w:val="24"/>
        </w:rPr>
        <w:t xml:space="preserve"> Для социальных проектов — описание эффектов/эффекта от реализации проекта.</w:t>
      </w:r>
    </w:p>
    <w:p w:rsidR="005F1EBD" w:rsidRPr="00F522E7" w:rsidRDefault="00403EFC" w:rsidP="00476693">
      <w:pPr>
        <w:pStyle w:val="a3"/>
        <w:spacing w:after="0" w:line="240" w:lineRule="auto"/>
        <w:ind w:left="0"/>
        <w:jc w:val="both"/>
        <w:rPr>
          <w:rFonts w:ascii="Times New Roman" w:hAnsi="Times New Roman" w:cs="Times New Roman"/>
          <w:sz w:val="24"/>
          <w:szCs w:val="24"/>
        </w:rPr>
      </w:pPr>
      <w:r w:rsidRPr="00F522E7">
        <w:rPr>
          <w:rFonts w:ascii="Times New Roman" w:hAnsi="Times New Roman" w:cs="Times New Roman"/>
          <w:sz w:val="24"/>
          <w:szCs w:val="24"/>
        </w:rPr>
        <w:t xml:space="preserve"> 3) краткий отзыв руководителя, содержащий краткую характеристику работы учащегося в ходе выполнения проекта, в том числе:  </w:t>
      </w:r>
    </w:p>
    <w:p w:rsidR="005F1EBD" w:rsidRPr="00F522E7" w:rsidRDefault="00403EFC" w:rsidP="00476693">
      <w:pPr>
        <w:pStyle w:val="a3"/>
        <w:spacing w:after="0" w:line="240" w:lineRule="auto"/>
        <w:ind w:left="0"/>
        <w:jc w:val="both"/>
        <w:rPr>
          <w:rFonts w:ascii="Times New Roman" w:hAnsi="Times New Roman" w:cs="Times New Roman"/>
          <w:sz w:val="24"/>
          <w:szCs w:val="24"/>
        </w:rPr>
      </w:pPr>
      <w:r w:rsidRPr="00F522E7">
        <w:rPr>
          <w:rFonts w:ascii="Times New Roman" w:hAnsi="Times New Roman" w:cs="Times New Roman"/>
          <w:sz w:val="24"/>
          <w:szCs w:val="24"/>
        </w:rPr>
        <w:t xml:space="preserve">− инициативности и самостоятельности; </w:t>
      </w:r>
    </w:p>
    <w:p w:rsidR="005F1EBD" w:rsidRPr="00F522E7" w:rsidRDefault="00403EFC" w:rsidP="00476693">
      <w:pPr>
        <w:pStyle w:val="a3"/>
        <w:spacing w:after="0" w:line="240" w:lineRule="auto"/>
        <w:ind w:left="0"/>
        <w:jc w:val="both"/>
        <w:rPr>
          <w:rFonts w:ascii="Times New Roman" w:hAnsi="Times New Roman" w:cs="Times New Roman"/>
          <w:sz w:val="24"/>
          <w:szCs w:val="24"/>
        </w:rPr>
      </w:pPr>
      <w:r w:rsidRPr="00F522E7">
        <w:rPr>
          <w:rFonts w:ascii="Times New Roman" w:hAnsi="Times New Roman" w:cs="Times New Roman"/>
          <w:sz w:val="24"/>
          <w:szCs w:val="24"/>
        </w:rPr>
        <w:t xml:space="preserve">− ответственности (включая динамику отношения к выполняемой работе); </w:t>
      </w:r>
    </w:p>
    <w:p w:rsidR="005F1EBD" w:rsidRPr="00F522E7" w:rsidRDefault="00403EFC" w:rsidP="00476693">
      <w:pPr>
        <w:pStyle w:val="a3"/>
        <w:spacing w:after="0" w:line="240" w:lineRule="auto"/>
        <w:ind w:left="0"/>
        <w:jc w:val="both"/>
        <w:rPr>
          <w:rFonts w:ascii="Times New Roman" w:hAnsi="Times New Roman" w:cs="Times New Roman"/>
          <w:sz w:val="24"/>
          <w:szCs w:val="24"/>
        </w:rPr>
      </w:pPr>
      <w:r w:rsidRPr="00F522E7">
        <w:rPr>
          <w:rFonts w:ascii="Times New Roman" w:hAnsi="Times New Roman" w:cs="Times New Roman"/>
          <w:sz w:val="24"/>
          <w:szCs w:val="24"/>
        </w:rPr>
        <w:t xml:space="preserve"> − исполнительской дисциплины.</w:t>
      </w:r>
    </w:p>
    <w:p w:rsidR="005F1EBD" w:rsidRPr="00F522E7" w:rsidRDefault="00403EFC" w:rsidP="00476693">
      <w:pPr>
        <w:pStyle w:val="a3"/>
        <w:spacing w:after="0" w:line="240" w:lineRule="auto"/>
        <w:ind w:left="0"/>
        <w:jc w:val="both"/>
        <w:rPr>
          <w:rFonts w:ascii="Times New Roman" w:hAnsi="Times New Roman" w:cs="Times New Roman"/>
          <w:sz w:val="24"/>
          <w:szCs w:val="24"/>
        </w:rPr>
      </w:pPr>
      <w:r w:rsidRPr="00F522E7">
        <w:rPr>
          <w:rFonts w:ascii="Times New Roman" w:hAnsi="Times New Roman" w:cs="Times New Roman"/>
          <w:sz w:val="24"/>
          <w:szCs w:val="24"/>
        </w:rPr>
        <w:t xml:space="preserve">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rsidR="005F1EBD" w:rsidRPr="00F522E7" w:rsidRDefault="00403EFC" w:rsidP="00476693">
      <w:pPr>
        <w:pStyle w:val="a3"/>
        <w:spacing w:after="0" w:line="240" w:lineRule="auto"/>
        <w:ind w:left="0"/>
        <w:jc w:val="both"/>
        <w:rPr>
          <w:rFonts w:ascii="Times New Roman" w:hAnsi="Times New Roman" w:cs="Times New Roman"/>
          <w:sz w:val="24"/>
          <w:szCs w:val="24"/>
        </w:rPr>
      </w:pPr>
      <w:r w:rsidRPr="00F522E7">
        <w:rPr>
          <w:rFonts w:ascii="Times New Roman" w:hAnsi="Times New Roman" w:cs="Times New Roman"/>
          <w:sz w:val="24"/>
          <w:szCs w:val="24"/>
        </w:rPr>
        <w:t xml:space="preserve"> 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5F1EBD" w:rsidRPr="00F522E7" w:rsidRDefault="00403EFC" w:rsidP="00476693">
      <w:pPr>
        <w:pStyle w:val="a3"/>
        <w:spacing w:after="0" w:line="240" w:lineRule="auto"/>
        <w:ind w:left="0"/>
        <w:jc w:val="both"/>
        <w:rPr>
          <w:rFonts w:ascii="Times New Roman" w:hAnsi="Times New Roman" w:cs="Times New Roman"/>
          <w:sz w:val="24"/>
          <w:szCs w:val="24"/>
        </w:rPr>
      </w:pPr>
      <w:r w:rsidRPr="00F522E7">
        <w:rPr>
          <w:rFonts w:ascii="Times New Roman" w:hAnsi="Times New Roman" w:cs="Times New Roman"/>
          <w:sz w:val="24"/>
          <w:szCs w:val="24"/>
        </w:rPr>
        <w:lastRenderedPageBreak/>
        <w:t xml:space="preserve"> В требованиях к защите проекта указывается, что защита осуществляется в процессе специально организованной деятельности комиссии образовательного учреждения или на школьной конференции.</w:t>
      </w:r>
    </w:p>
    <w:p w:rsidR="005F1EBD" w:rsidRPr="00F522E7" w:rsidRDefault="00403EFC" w:rsidP="00476693">
      <w:pPr>
        <w:pStyle w:val="a3"/>
        <w:spacing w:after="0" w:line="240" w:lineRule="auto"/>
        <w:ind w:left="0"/>
        <w:jc w:val="both"/>
        <w:rPr>
          <w:rFonts w:ascii="Times New Roman" w:hAnsi="Times New Roman" w:cs="Times New Roman"/>
          <w:sz w:val="24"/>
          <w:szCs w:val="24"/>
        </w:rPr>
      </w:pPr>
      <w:r w:rsidRPr="00F522E7">
        <w:rPr>
          <w:rFonts w:ascii="Times New Roman" w:hAnsi="Times New Roman" w:cs="Times New Roman"/>
          <w:sz w:val="24"/>
          <w:szCs w:val="24"/>
        </w:rPr>
        <w:t xml:space="preserve">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5F1EBD" w:rsidRPr="00F522E7" w:rsidRDefault="00403EFC" w:rsidP="00476693">
      <w:pPr>
        <w:pStyle w:val="a3"/>
        <w:spacing w:after="0" w:line="240" w:lineRule="auto"/>
        <w:ind w:left="0"/>
        <w:jc w:val="both"/>
        <w:rPr>
          <w:rFonts w:ascii="Times New Roman" w:hAnsi="Times New Roman" w:cs="Times New Roman"/>
          <w:i/>
          <w:sz w:val="24"/>
          <w:szCs w:val="24"/>
        </w:rPr>
      </w:pPr>
      <w:r w:rsidRPr="00F522E7">
        <w:rPr>
          <w:rFonts w:ascii="Times New Roman" w:hAnsi="Times New Roman" w:cs="Times New Roman"/>
          <w:i/>
          <w:sz w:val="24"/>
          <w:szCs w:val="24"/>
        </w:rPr>
        <w:t xml:space="preserve"> Критерии оценки проектной работы:</w:t>
      </w:r>
    </w:p>
    <w:p w:rsidR="005F1EBD" w:rsidRPr="00F522E7" w:rsidRDefault="00403EFC" w:rsidP="00476693">
      <w:pPr>
        <w:pStyle w:val="a3"/>
        <w:spacing w:after="0" w:line="240" w:lineRule="auto"/>
        <w:ind w:left="0"/>
        <w:jc w:val="both"/>
        <w:rPr>
          <w:rFonts w:ascii="Times New Roman" w:hAnsi="Times New Roman" w:cs="Times New Roman"/>
          <w:sz w:val="24"/>
          <w:szCs w:val="24"/>
        </w:rPr>
      </w:pPr>
      <w:r w:rsidRPr="00F522E7">
        <w:rPr>
          <w:rFonts w:ascii="Times New Roman" w:hAnsi="Times New Roman" w:cs="Times New Roman"/>
          <w:sz w:val="24"/>
          <w:szCs w:val="24"/>
        </w:rPr>
        <w:t xml:space="preserve"> 1. Способность к самостоятельному приобретению знаний и решению проблем, 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 п. Данный критерий в целом включает оценку сформированности познавательных учебных действий.</w:t>
      </w:r>
    </w:p>
    <w:p w:rsidR="005F1EBD" w:rsidRPr="00F522E7" w:rsidRDefault="00403EFC" w:rsidP="00476693">
      <w:pPr>
        <w:pStyle w:val="a3"/>
        <w:spacing w:after="0" w:line="240" w:lineRule="auto"/>
        <w:ind w:left="0"/>
        <w:jc w:val="both"/>
        <w:rPr>
          <w:rFonts w:ascii="Times New Roman" w:hAnsi="Times New Roman" w:cs="Times New Roman"/>
          <w:sz w:val="24"/>
          <w:szCs w:val="24"/>
        </w:rPr>
      </w:pPr>
      <w:r w:rsidRPr="00F522E7">
        <w:rPr>
          <w:rFonts w:ascii="Times New Roman" w:hAnsi="Times New Roman" w:cs="Times New Roman"/>
          <w:sz w:val="24"/>
          <w:szCs w:val="24"/>
        </w:rPr>
        <w:t xml:space="preserve"> 2. 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5F1EBD" w:rsidRPr="00F522E7" w:rsidRDefault="00403EFC" w:rsidP="00476693">
      <w:pPr>
        <w:pStyle w:val="a3"/>
        <w:spacing w:after="0" w:line="240" w:lineRule="auto"/>
        <w:ind w:left="0"/>
        <w:jc w:val="both"/>
        <w:rPr>
          <w:rFonts w:ascii="Times New Roman" w:hAnsi="Times New Roman" w:cs="Times New Roman"/>
          <w:sz w:val="24"/>
          <w:szCs w:val="24"/>
        </w:rPr>
      </w:pPr>
      <w:r w:rsidRPr="00F522E7">
        <w:rPr>
          <w:rFonts w:ascii="Times New Roman" w:hAnsi="Times New Roman" w:cs="Times New Roman"/>
          <w:sz w:val="24"/>
          <w:szCs w:val="24"/>
        </w:rPr>
        <w:t xml:space="preserve"> 3. 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5F1EBD" w:rsidRPr="00F522E7" w:rsidRDefault="00403EFC" w:rsidP="00476693">
      <w:pPr>
        <w:pStyle w:val="a3"/>
        <w:spacing w:after="0" w:line="240" w:lineRule="auto"/>
        <w:ind w:left="0"/>
        <w:jc w:val="both"/>
        <w:rPr>
          <w:rFonts w:ascii="Times New Roman" w:hAnsi="Times New Roman" w:cs="Times New Roman"/>
          <w:sz w:val="24"/>
          <w:szCs w:val="24"/>
        </w:rPr>
      </w:pPr>
      <w:r w:rsidRPr="00F522E7">
        <w:rPr>
          <w:rFonts w:ascii="Times New Roman" w:hAnsi="Times New Roman" w:cs="Times New Roman"/>
          <w:sz w:val="24"/>
          <w:szCs w:val="24"/>
        </w:rPr>
        <w:t xml:space="preserve"> 4. Сформированность коммуникативных действий, проявляющаяся в умении ясно изложить и оформить выполненную работу, представить её результаты, аргументированно ответить на вопросы.</w:t>
      </w:r>
    </w:p>
    <w:p w:rsidR="005F1EBD" w:rsidRPr="00F522E7" w:rsidRDefault="00403EFC" w:rsidP="00476693">
      <w:pPr>
        <w:pStyle w:val="a3"/>
        <w:spacing w:after="0" w:line="240" w:lineRule="auto"/>
        <w:ind w:left="0"/>
        <w:jc w:val="both"/>
        <w:rPr>
          <w:rFonts w:ascii="Times New Roman" w:hAnsi="Times New Roman" w:cs="Times New Roman"/>
          <w:sz w:val="24"/>
          <w:szCs w:val="24"/>
        </w:rPr>
      </w:pPr>
      <w:r w:rsidRPr="00F522E7">
        <w:rPr>
          <w:rFonts w:ascii="Times New Roman" w:hAnsi="Times New Roman" w:cs="Times New Roman"/>
          <w:sz w:val="24"/>
          <w:szCs w:val="24"/>
        </w:rPr>
        <w:t xml:space="preserve"> Результаты выполненного проекта могут быть описаны на основе интегрального (уровневого) подхода или на основе аналитического подхода.</w:t>
      </w:r>
    </w:p>
    <w:p w:rsidR="002A5961" w:rsidRPr="00F522E7" w:rsidRDefault="00403EFC" w:rsidP="00476693">
      <w:pPr>
        <w:pStyle w:val="a3"/>
        <w:spacing w:after="0" w:line="240" w:lineRule="auto"/>
        <w:ind w:left="0"/>
        <w:jc w:val="both"/>
        <w:rPr>
          <w:rFonts w:ascii="Times New Roman" w:hAnsi="Times New Roman" w:cs="Times New Roman"/>
          <w:sz w:val="24"/>
          <w:szCs w:val="24"/>
        </w:rPr>
      </w:pPr>
      <w:r w:rsidRPr="00F522E7">
        <w:rPr>
          <w:rFonts w:ascii="Times New Roman" w:hAnsi="Times New Roman" w:cs="Times New Roman"/>
          <w:sz w:val="24"/>
          <w:szCs w:val="24"/>
        </w:rPr>
        <w:t xml:space="preserve"> При интегральном описании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rsidR="002A5961" w:rsidRPr="00F522E7" w:rsidRDefault="00403EFC" w:rsidP="00476693">
      <w:pPr>
        <w:pStyle w:val="a3"/>
        <w:spacing w:after="0" w:line="240" w:lineRule="auto"/>
        <w:ind w:left="0"/>
        <w:jc w:val="both"/>
        <w:rPr>
          <w:rFonts w:ascii="Times New Roman" w:hAnsi="Times New Roman" w:cs="Times New Roman"/>
          <w:sz w:val="24"/>
          <w:szCs w:val="24"/>
        </w:rPr>
      </w:pPr>
      <w:r w:rsidRPr="00F522E7">
        <w:rPr>
          <w:rFonts w:ascii="Times New Roman" w:hAnsi="Times New Roman" w:cs="Times New Roman"/>
          <w:sz w:val="24"/>
          <w:szCs w:val="24"/>
        </w:rPr>
        <w:t xml:space="preserve"> При этом в соответствии с принятой системой оценки целесообразно выделять два уровня сформированности навыков проектной деятельности: базовый и повышенный. Главное отличие выделенных уровней состоит в степени самостоятельности обучающегося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w:t>
      </w:r>
    </w:p>
    <w:p w:rsidR="002A5961" w:rsidRDefault="00403EFC" w:rsidP="00476693">
      <w:pPr>
        <w:pStyle w:val="a3"/>
        <w:spacing w:after="0" w:line="240" w:lineRule="auto"/>
        <w:ind w:left="0"/>
        <w:jc w:val="both"/>
        <w:rPr>
          <w:rFonts w:ascii="Times New Roman" w:hAnsi="Times New Roman" w:cs="Times New Roman"/>
          <w:sz w:val="24"/>
          <w:szCs w:val="24"/>
        </w:rPr>
      </w:pPr>
      <w:r w:rsidRPr="00F522E7">
        <w:rPr>
          <w:rFonts w:ascii="Times New Roman" w:hAnsi="Times New Roman" w:cs="Times New Roman"/>
          <w:sz w:val="24"/>
          <w:szCs w:val="24"/>
        </w:rPr>
        <w:t xml:space="preserve"> Ниже приводится примерное содержательное описание каждого из вышеназванных критериев. Примерное содержательное описание каждого критерия </w:t>
      </w:r>
    </w:p>
    <w:p w:rsidR="00084B8D" w:rsidRPr="00F522E7" w:rsidRDefault="00084B8D" w:rsidP="00476693">
      <w:pPr>
        <w:pStyle w:val="a3"/>
        <w:spacing w:after="0" w:line="240" w:lineRule="auto"/>
        <w:ind w:left="0"/>
        <w:jc w:val="both"/>
        <w:rPr>
          <w:rFonts w:ascii="Times New Roman" w:hAnsi="Times New Roman" w:cs="Times New Roman"/>
          <w:sz w:val="24"/>
          <w:szCs w:val="24"/>
        </w:rPr>
      </w:pPr>
    </w:p>
    <w:tbl>
      <w:tblPr>
        <w:tblStyle w:val="a4"/>
        <w:tblW w:w="0" w:type="auto"/>
        <w:tblLook w:val="04A0"/>
      </w:tblPr>
      <w:tblGrid>
        <w:gridCol w:w="2087"/>
        <w:gridCol w:w="3770"/>
        <w:gridCol w:w="3714"/>
      </w:tblGrid>
      <w:tr w:rsidR="002A5961" w:rsidRPr="00F522E7" w:rsidTr="002A5961">
        <w:tc>
          <w:tcPr>
            <w:tcW w:w="1637" w:type="dxa"/>
          </w:tcPr>
          <w:p w:rsidR="002A5961" w:rsidRPr="00F522E7" w:rsidRDefault="002A5961" w:rsidP="00F522E7">
            <w:pPr>
              <w:pStyle w:val="a3"/>
              <w:ind w:left="0"/>
              <w:jc w:val="both"/>
              <w:rPr>
                <w:rFonts w:ascii="Times New Roman" w:hAnsi="Times New Roman" w:cs="Times New Roman"/>
                <w:sz w:val="24"/>
                <w:szCs w:val="24"/>
              </w:rPr>
            </w:pPr>
            <w:r w:rsidRPr="00F522E7">
              <w:rPr>
                <w:rFonts w:ascii="Times New Roman" w:hAnsi="Times New Roman" w:cs="Times New Roman"/>
                <w:sz w:val="24"/>
                <w:szCs w:val="24"/>
              </w:rPr>
              <w:t>Критерий</w:t>
            </w:r>
          </w:p>
        </w:tc>
        <w:tc>
          <w:tcPr>
            <w:tcW w:w="7934" w:type="dxa"/>
            <w:gridSpan w:val="2"/>
          </w:tcPr>
          <w:p w:rsidR="002A5961" w:rsidRPr="00F522E7" w:rsidRDefault="002A5961" w:rsidP="00F522E7">
            <w:pPr>
              <w:pStyle w:val="a3"/>
              <w:ind w:left="0"/>
              <w:jc w:val="both"/>
              <w:rPr>
                <w:rFonts w:ascii="Times New Roman" w:hAnsi="Times New Roman" w:cs="Times New Roman"/>
                <w:sz w:val="24"/>
                <w:szCs w:val="24"/>
              </w:rPr>
            </w:pPr>
            <w:r w:rsidRPr="00F522E7">
              <w:rPr>
                <w:rFonts w:ascii="Times New Roman" w:hAnsi="Times New Roman" w:cs="Times New Roman"/>
                <w:sz w:val="24"/>
                <w:szCs w:val="24"/>
              </w:rPr>
              <w:t>Уровни сформированности  навыков проектной деятельности</w:t>
            </w:r>
          </w:p>
        </w:tc>
      </w:tr>
      <w:tr w:rsidR="002A5961" w:rsidRPr="00F522E7" w:rsidTr="002A5961">
        <w:tc>
          <w:tcPr>
            <w:tcW w:w="1637" w:type="dxa"/>
          </w:tcPr>
          <w:p w:rsidR="002A5961" w:rsidRPr="00F522E7" w:rsidRDefault="002A5961" w:rsidP="00F522E7">
            <w:pPr>
              <w:pStyle w:val="a3"/>
              <w:ind w:left="0"/>
              <w:jc w:val="both"/>
              <w:rPr>
                <w:rFonts w:ascii="Times New Roman" w:hAnsi="Times New Roman" w:cs="Times New Roman"/>
                <w:sz w:val="24"/>
                <w:szCs w:val="24"/>
              </w:rPr>
            </w:pPr>
          </w:p>
        </w:tc>
        <w:tc>
          <w:tcPr>
            <w:tcW w:w="3915" w:type="dxa"/>
          </w:tcPr>
          <w:p w:rsidR="002A5961" w:rsidRPr="00F522E7" w:rsidRDefault="002A5961" w:rsidP="00F522E7">
            <w:pPr>
              <w:pStyle w:val="a3"/>
              <w:ind w:left="0"/>
              <w:jc w:val="both"/>
              <w:rPr>
                <w:rFonts w:ascii="Times New Roman" w:hAnsi="Times New Roman" w:cs="Times New Roman"/>
                <w:sz w:val="24"/>
                <w:szCs w:val="24"/>
              </w:rPr>
            </w:pPr>
            <w:r w:rsidRPr="00F522E7">
              <w:rPr>
                <w:rFonts w:ascii="Times New Roman" w:hAnsi="Times New Roman" w:cs="Times New Roman"/>
                <w:sz w:val="24"/>
                <w:szCs w:val="24"/>
              </w:rPr>
              <w:t>Базовый</w:t>
            </w:r>
          </w:p>
        </w:tc>
        <w:tc>
          <w:tcPr>
            <w:tcW w:w="4019" w:type="dxa"/>
          </w:tcPr>
          <w:p w:rsidR="002A5961" w:rsidRPr="00F522E7" w:rsidRDefault="002A5961" w:rsidP="00F522E7">
            <w:pPr>
              <w:pStyle w:val="a3"/>
              <w:ind w:left="0"/>
              <w:jc w:val="both"/>
              <w:rPr>
                <w:rFonts w:ascii="Times New Roman" w:hAnsi="Times New Roman" w:cs="Times New Roman"/>
                <w:sz w:val="24"/>
                <w:szCs w:val="24"/>
              </w:rPr>
            </w:pPr>
            <w:r w:rsidRPr="00F522E7">
              <w:rPr>
                <w:rFonts w:ascii="Times New Roman" w:hAnsi="Times New Roman" w:cs="Times New Roman"/>
                <w:sz w:val="24"/>
                <w:szCs w:val="24"/>
              </w:rPr>
              <w:t>Повышенный</w:t>
            </w:r>
          </w:p>
        </w:tc>
      </w:tr>
      <w:tr w:rsidR="002A5961" w:rsidRPr="00F522E7" w:rsidTr="002A5961">
        <w:trPr>
          <w:trHeight w:val="165"/>
        </w:trPr>
        <w:tc>
          <w:tcPr>
            <w:tcW w:w="1637" w:type="dxa"/>
          </w:tcPr>
          <w:p w:rsidR="002A5961" w:rsidRPr="00F522E7" w:rsidRDefault="005D422B" w:rsidP="00F522E7">
            <w:pPr>
              <w:pStyle w:val="a3"/>
              <w:ind w:left="0"/>
              <w:jc w:val="both"/>
              <w:rPr>
                <w:rFonts w:ascii="Times New Roman" w:hAnsi="Times New Roman" w:cs="Times New Roman"/>
                <w:sz w:val="24"/>
                <w:szCs w:val="24"/>
              </w:rPr>
            </w:pPr>
            <w:r>
              <w:rPr>
                <w:rFonts w:ascii="Times New Roman" w:hAnsi="Times New Roman" w:cs="Times New Roman"/>
                <w:sz w:val="24"/>
                <w:szCs w:val="24"/>
              </w:rPr>
              <w:t>Самосто</w:t>
            </w:r>
            <w:r w:rsidR="002A5961" w:rsidRPr="00F522E7">
              <w:rPr>
                <w:rFonts w:ascii="Times New Roman" w:hAnsi="Times New Roman" w:cs="Times New Roman"/>
                <w:sz w:val="24"/>
                <w:szCs w:val="24"/>
              </w:rPr>
              <w:t>ятельное приобретение знаний и решение проблем</w:t>
            </w:r>
          </w:p>
        </w:tc>
        <w:tc>
          <w:tcPr>
            <w:tcW w:w="3915" w:type="dxa"/>
          </w:tcPr>
          <w:p w:rsidR="002A5961" w:rsidRPr="00F522E7" w:rsidRDefault="002A5961" w:rsidP="00F522E7">
            <w:pPr>
              <w:pStyle w:val="a3"/>
              <w:ind w:left="0"/>
              <w:jc w:val="both"/>
              <w:rPr>
                <w:rFonts w:ascii="Times New Roman" w:hAnsi="Times New Roman" w:cs="Times New Roman"/>
                <w:sz w:val="24"/>
                <w:szCs w:val="24"/>
              </w:rPr>
            </w:pPr>
            <w:r w:rsidRPr="00F522E7">
              <w:rPr>
                <w:rFonts w:ascii="Times New Roman" w:hAnsi="Times New Roman" w:cs="Times New Roman"/>
                <w:sz w:val="24"/>
                <w:szCs w:val="24"/>
              </w:rPr>
              <w:t xml:space="preserve">Оценивается актуальность поставленной задачи. Обоснованность методов используемых для решения задачи. Уровень проработанности решаемой задачи. Уровень знакомства с современным состоянием проблемы (знание, но не использование этих ресурсов в своей работе). Работа в целом свидетельствует о способности самостоятельно с опорой на </w:t>
            </w:r>
            <w:r w:rsidRPr="00F522E7">
              <w:rPr>
                <w:rFonts w:ascii="Times New Roman" w:hAnsi="Times New Roman" w:cs="Times New Roman"/>
                <w:sz w:val="24"/>
                <w:szCs w:val="24"/>
              </w:rPr>
              <w:lastRenderedPageBreak/>
              <w:t>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4019" w:type="dxa"/>
          </w:tcPr>
          <w:p w:rsidR="002A5961" w:rsidRPr="00F522E7" w:rsidRDefault="002A5961" w:rsidP="00F522E7">
            <w:pPr>
              <w:jc w:val="both"/>
              <w:rPr>
                <w:rFonts w:ascii="Times New Roman" w:hAnsi="Times New Roman" w:cs="Times New Roman"/>
                <w:sz w:val="24"/>
                <w:szCs w:val="24"/>
              </w:rPr>
            </w:pPr>
            <w:r w:rsidRPr="00F522E7">
              <w:rPr>
                <w:rFonts w:ascii="Times New Roman" w:hAnsi="Times New Roman" w:cs="Times New Roman"/>
                <w:sz w:val="24"/>
                <w:szCs w:val="24"/>
              </w:rPr>
              <w:lastRenderedPageBreak/>
              <w:t xml:space="preserve">Новизна решаемой задачи и оригинальность методов. Новизна и обоснованность полученных результатов. Уровень знакомства с современным состоянием проблемы (использование при защите известных результатов и научных фактов) Работа в целом свидетельствует о способности самостоятельно ставить проблему и находить пути её </w:t>
            </w:r>
            <w:r w:rsidRPr="00F522E7">
              <w:rPr>
                <w:rFonts w:ascii="Times New Roman" w:hAnsi="Times New Roman" w:cs="Times New Roman"/>
                <w:sz w:val="24"/>
                <w:szCs w:val="24"/>
              </w:rPr>
              <w:lastRenderedPageBreak/>
              <w:t xml:space="preserve">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 </w:t>
            </w:r>
          </w:p>
          <w:p w:rsidR="002A5961" w:rsidRPr="00F522E7" w:rsidRDefault="002A5961" w:rsidP="00F522E7">
            <w:pPr>
              <w:pStyle w:val="a3"/>
              <w:ind w:left="0"/>
              <w:jc w:val="both"/>
              <w:rPr>
                <w:rFonts w:ascii="Times New Roman" w:hAnsi="Times New Roman" w:cs="Times New Roman"/>
                <w:sz w:val="24"/>
                <w:szCs w:val="24"/>
              </w:rPr>
            </w:pPr>
          </w:p>
        </w:tc>
      </w:tr>
      <w:tr w:rsidR="004119E2" w:rsidRPr="00F522E7" w:rsidTr="00146835">
        <w:trPr>
          <w:trHeight w:val="2484"/>
        </w:trPr>
        <w:tc>
          <w:tcPr>
            <w:tcW w:w="1637" w:type="dxa"/>
            <w:tcBorders>
              <w:bottom w:val="single" w:sz="4" w:space="0" w:color="auto"/>
            </w:tcBorders>
          </w:tcPr>
          <w:p w:rsidR="004119E2" w:rsidRPr="00F522E7" w:rsidRDefault="004119E2" w:rsidP="00F522E7">
            <w:pPr>
              <w:pStyle w:val="a3"/>
              <w:ind w:left="0"/>
              <w:jc w:val="both"/>
              <w:rPr>
                <w:rFonts w:ascii="Times New Roman" w:hAnsi="Times New Roman" w:cs="Times New Roman"/>
                <w:sz w:val="24"/>
                <w:szCs w:val="24"/>
              </w:rPr>
            </w:pPr>
            <w:r w:rsidRPr="00F522E7">
              <w:rPr>
                <w:rFonts w:ascii="Times New Roman" w:hAnsi="Times New Roman" w:cs="Times New Roman"/>
                <w:sz w:val="24"/>
                <w:szCs w:val="24"/>
              </w:rPr>
              <w:lastRenderedPageBreak/>
              <w:t>Знание предмета</w:t>
            </w:r>
          </w:p>
          <w:p w:rsidR="004119E2" w:rsidRPr="00F522E7" w:rsidRDefault="004119E2" w:rsidP="00F522E7">
            <w:pPr>
              <w:pStyle w:val="a3"/>
              <w:ind w:left="0"/>
              <w:jc w:val="both"/>
              <w:rPr>
                <w:rFonts w:ascii="Times New Roman" w:hAnsi="Times New Roman" w:cs="Times New Roman"/>
                <w:sz w:val="24"/>
                <w:szCs w:val="24"/>
              </w:rPr>
            </w:pPr>
          </w:p>
          <w:p w:rsidR="004119E2" w:rsidRPr="00F522E7" w:rsidRDefault="004119E2" w:rsidP="00F522E7">
            <w:pPr>
              <w:pStyle w:val="a3"/>
              <w:ind w:left="0"/>
              <w:jc w:val="both"/>
              <w:rPr>
                <w:rFonts w:ascii="Times New Roman" w:hAnsi="Times New Roman" w:cs="Times New Roman"/>
                <w:sz w:val="24"/>
                <w:szCs w:val="24"/>
              </w:rPr>
            </w:pPr>
          </w:p>
          <w:p w:rsidR="004119E2" w:rsidRPr="00F522E7" w:rsidRDefault="004119E2" w:rsidP="00F522E7">
            <w:pPr>
              <w:pStyle w:val="a3"/>
              <w:ind w:left="0"/>
              <w:jc w:val="both"/>
              <w:rPr>
                <w:rFonts w:ascii="Times New Roman" w:hAnsi="Times New Roman" w:cs="Times New Roman"/>
                <w:sz w:val="24"/>
                <w:szCs w:val="24"/>
              </w:rPr>
            </w:pPr>
          </w:p>
          <w:p w:rsidR="004119E2" w:rsidRPr="00F522E7" w:rsidRDefault="004119E2" w:rsidP="00F522E7">
            <w:pPr>
              <w:pStyle w:val="a3"/>
              <w:ind w:left="0"/>
              <w:jc w:val="both"/>
              <w:rPr>
                <w:rFonts w:ascii="Times New Roman" w:hAnsi="Times New Roman" w:cs="Times New Roman"/>
                <w:sz w:val="24"/>
                <w:szCs w:val="24"/>
              </w:rPr>
            </w:pPr>
          </w:p>
          <w:p w:rsidR="004119E2" w:rsidRPr="00F522E7" w:rsidRDefault="004119E2" w:rsidP="00F522E7">
            <w:pPr>
              <w:pStyle w:val="a3"/>
              <w:ind w:left="0"/>
              <w:jc w:val="both"/>
              <w:rPr>
                <w:rFonts w:ascii="Times New Roman" w:hAnsi="Times New Roman" w:cs="Times New Roman"/>
                <w:sz w:val="24"/>
                <w:szCs w:val="24"/>
              </w:rPr>
            </w:pPr>
          </w:p>
          <w:p w:rsidR="004119E2" w:rsidRPr="00F522E7" w:rsidRDefault="004119E2" w:rsidP="00F522E7">
            <w:pPr>
              <w:pStyle w:val="a3"/>
              <w:ind w:left="0"/>
              <w:jc w:val="both"/>
              <w:rPr>
                <w:rFonts w:ascii="Times New Roman" w:hAnsi="Times New Roman" w:cs="Times New Roman"/>
                <w:sz w:val="24"/>
                <w:szCs w:val="24"/>
              </w:rPr>
            </w:pPr>
          </w:p>
          <w:p w:rsidR="004119E2" w:rsidRPr="00F522E7" w:rsidRDefault="004119E2" w:rsidP="00F522E7">
            <w:pPr>
              <w:pStyle w:val="a3"/>
              <w:ind w:left="0"/>
              <w:jc w:val="both"/>
              <w:rPr>
                <w:rFonts w:ascii="Times New Roman" w:hAnsi="Times New Roman" w:cs="Times New Roman"/>
                <w:sz w:val="24"/>
                <w:szCs w:val="24"/>
              </w:rPr>
            </w:pPr>
          </w:p>
        </w:tc>
        <w:tc>
          <w:tcPr>
            <w:tcW w:w="3915" w:type="dxa"/>
            <w:tcBorders>
              <w:bottom w:val="single" w:sz="4" w:space="0" w:color="auto"/>
            </w:tcBorders>
          </w:tcPr>
          <w:p w:rsidR="004119E2" w:rsidRPr="00F522E7" w:rsidRDefault="004119E2" w:rsidP="00F522E7">
            <w:pPr>
              <w:pStyle w:val="a3"/>
              <w:ind w:left="0"/>
              <w:jc w:val="both"/>
              <w:rPr>
                <w:rFonts w:ascii="Times New Roman" w:hAnsi="Times New Roman" w:cs="Times New Roman"/>
                <w:sz w:val="24"/>
                <w:szCs w:val="24"/>
              </w:rPr>
            </w:pPr>
            <w:r w:rsidRPr="00F522E7">
              <w:rPr>
                <w:rFonts w:ascii="Times New Roman" w:hAnsi="Times New Roman" w:cs="Times New Roman"/>
                <w:sz w:val="24"/>
                <w:szCs w:val="24"/>
              </w:rPr>
              <w:t>Оценка подготовленности и эрудированности автора и уровня проведенной защиты работы. Уровень знакомства с литературой. 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4019" w:type="dxa"/>
            <w:tcBorders>
              <w:bottom w:val="single" w:sz="4" w:space="0" w:color="auto"/>
            </w:tcBorders>
          </w:tcPr>
          <w:p w:rsidR="004119E2" w:rsidRPr="00F522E7" w:rsidRDefault="004119E2" w:rsidP="00F522E7">
            <w:pPr>
              <w:jc w:val="both"/>
              <w:rPr>
                <w:rFonts w:ascii="Times New Roman" w:hAnsi="Times New Roman" w:cs="Times New Roman"/>
                <w:sz w:val="24"/>
                <w:szCs w:val="24"/>
              </w:rPr>
            </w:pPr>
          </w:p>
          <w:p w:rsidR="004119E2" w:rsidRPr="00F522E7" w:rsidRDefault="004119E2" w:rsidP="00F522E7">
            <w:pPr>
              <w:jc w:val="both"/>
              <w:rPr>
                <w:rFonts w:ascii="Times New Roman" w:hAnsi="Times New Roman" w:cs="Times New Roman"/>
                <w:sz w:val="24"/>
                <w:szCs w:val="24"/>
              </w:rPr>
            </w:pPr>
            <w:r w:rsidRPr="00F522E7">
              <w:rPr>
                <w:rFonts w:ascii="Times New Roman" w:hAnsi="Times New Roman" w:cs="Times New Roman"/>
                <w:sz w:val="24"/>
                <w:szCs w:val="24"/>
              </w:rPr>
              <w:t xml:space="preserve">Уровень знакомства с литературой. Продемонстрировано свободное владение предметом проектной деятельности. Ошибки отсутствуют </w:t>
            </w:r>
          </w:p>
          <w:p w:rsidR="004119E2" w:rsidRPr="00F522E7" w:rsidRDefault="004119E2" w:rsidP="00F522E7">
            <w:pPr>
              <w:jc w:val="both"/>
              <w:rPr>
                <w:rFonts w:ascii="Times New Roman" w:hAnsi="Times New Roman" w:cs="Times New Roman"/>
                <w:sz w:val="24"/>
                <w:szCs w:val="24"/>
              </w:rPr>
            </w:pPr>
          </w:p>
          <w:p w:rsidR="004119E2" w:rsidRPr="00F522E7" w:rsidRDefault="004119E2" w:rsidP="00F522E7">
            <w:pPr>
              <w:jc w:val="both"/>
              <w:rPr>
                <w:rFonts w:ascii="Times New Roman" w:hAnsi="Times New Roman" w:cs="Times New Roman"/>
                <w:sz w:val="24"/>
                <w:szCs w:val="24"/>
              </w:rPr>
            </w:pPr>
          </w:p>
          <w:p w:rsidR="004119E2" w:rsidRPr="00F522E7" w:rsidRDefault="004119E2" w:rsidP="00F522E7">
            <w:pPr>
              <w:pStyle w:val="a3"/>
              <w:ind w:left="0"/>
              <w:jc w:val="both"/>
              <w:rPr>
                <w:rFonts w:ascii="Times New Roman" w:hAnsi="Times New Roman" w:cs="Times New Roman"/>
                <w:sz w:val="24"/>
                <w:szCs w:val="24"/>
              </w:rPr>
            </w:pPr>
          </w:p>
        </w:tc>
      </w:tr>
      <w:tr w:rsidR="004119E2" w:rsidRPr="00F522E7" w:rsidTr="004119E2">
        <w:trPr>
          <w:trHeight w:val="4080"/>
        </w:trPr>
        <w:tc>
          <w:tcPr>
            <w:tcW w:w="1637" w:type="dxa"/>
          </w:tcPr>
          <w:p w:rsidR="004119E2" w:rsidRPr="00F522E7" w:rsidRDefault="004119E2" w:rsidP="00F522E7">
            <w:pPr>
              <w:pStyle w:val="a3"/>
              <w:ind w:left="0"/>
              <w:jc w:val="both"/>
              <w:rPr>
                <w:rFonts w:ascii="Times New Roman" w:hAnsi="Times New Roman" w:cs="Times New Roman"/>
                <w:sz w:val="24"/>
                <w:szCs w:val="24"/>
              </w:rPr>
            </w:pPr>
            <w:r w:rsidRPr="00F522E7">
              <w:rPr>
                <w:rFonts w:ascii="Times New Roman" w:hAnsi="Times New Roman" w:cs="Times New Roman"/>
                <w:sz w:val="24"/>
                <w:szCs w:val="24"/>
              </w:rPr>
              <w:t>Регулятивные действия.</w:t>
            </w:r>
          </w:p>
          <w:p w:rsidR="004119E2" w:rsidRPr="00F522E7" w:rsidRDefault="004119E2" w:rsidP="00F522E7">
            <w:pPr>
              <w:pStyle w:val="a3"/>
              <w:ind w:left="0"/>
              <w:jc w:val="both"/>
              <w:rPr>
                <w:rFonts w:ascii="Times New Roman" w:hAnsi="Times New Roman" w:cs="Times New Roman"/>
                <w:sz w:val="24"/>
                <w:szCs w:val="24"/>
              </w:rPr>
            </w:pPr>
          </w:p>
          <w:p w:rsidR="004119E2" w:rsidRPr="00F522E7" w:rsidRDefault="004119E2" w:rsidP="00F522E7">
            <w:pPr>
              <w:pStyle w:val="a3"/>
              <w:ind w:left="0"/>
              <w:jc w:val="both"/>
              <w:rPr>
                <w:rFonts w:ascii="Times New Roman" w:hAnsi="Times New Roman" w:cs="Times New Roman"/>
                <w:sz w:val="24"/>
                <w:szCs w:val="24"/>
              </w:rPr>
            </w:pPr>
          </w:p>
          <w:p w:rsidR="004119E2" w:rsidRPr="00F522E7" w:rsidRDefault="004119E2" w:rsidP="00F522E7">
            <w:pPr>
              <w:pStyle w:val="a3"/>
              <w:ind w:left="0"/>
              <w:jc w:val="both"/>
              <w:rPr>
                <w:rFonts w:ascii="Times New Roman" w:hAnsi="Times New Roman" w:cs="Times New Roman"/>
                <w:sz w:val="24"/>
                <w:szCs w:val="24"/>
              </w:rPr>
            </w:pPr>
          </w:p>
          <w:p w:rsidR="004119E2" w:rsidRPr="00F522E7" w:rsidRDefault="004119E2" w:rsidP="00F522E7">
            <w:pPr>
              <w:pStyle w:val="a3"/>
              <w:ind w:left="0"/>
              <w:jc w:val="both"/>
              <w:rPr>
                <w:rFonts w:ascii="Times New Roman" w:hAnsi="Times New Roman" w:cs="Times New Roman"/>
                <w:sz w:val="24"/>
                <w:szCs w:val="24"/>
              </w:rPr>
            </w:pPr>
          </w:p>
          <w:p w:rsidR="004119E2" w:rsidRPr="00F522E7" w:rsidRDefault="004119E2" w:rsidP="00F522E7">
            <w:pPr>
              <w:pStyle w:val="a3"/>
              <w:ind w:left="0"/>
              <w:jc w:val="both"/>
              <w:rPr>
                <w:rFonts w:ascii="Times New Roman" w:hAnsi="Times New Roman" w:cs="Times New Roman"/>
                <w:sz w:val="24"/>
                <w:szCs w:val="24"/>
              </w:rPr>
            </w:pPr>
          </w:p>
          <w:p w:rsidR="004119E2" w:rsidRPr="00F522E7" w:rsidRDefault="004119E2" w:rsidP="00F522E7">
            <w:pPr>
              <w:pStyle w:val="a3"/>
              <w:ind w:left="0"/>
              <w:jc w:val="both"/>
              <w:rPr>
                <w:rFonts w:ascii="Times New Roman" w:hAnsi="Times New Roman" w:cs="Times New Roman"/>
                <w:sz w:val="24"/>
                <w:szCs w:val="24"/>
              </w:rPr>
            </w:pPr>
          </w:p>
          <w:p w:rsidR="004119E2" w:rsidRPr="00F522E7" w:rsidRDefault="004119E2" w:rsidP="00F522E7">
            <w:pPr>
              <w:pStyle w:val="a3"/>
              <w:ind w:left="0"/>
              <w:jc w:val="both"/>
              <w:rPr>
                <w:rFonts w:ascii="Times New Roman" w:hAnsi="Times New Roman" w:cs="Times New Roman"/>
                <w:sz w:val="24"/>
                <w:szCs w:val="24"/>
              </w:rPr>
            </w:pPr>
          </w:p>
          <w:p w:rsidR="004119E2" w:rsidRPr="00F522E7" w:rsidRDefault="004119E2" w:rsidP="00F522E7">
            <w:pPr>
              <w:pStyle w:val="a3"/>
              <w:ind w:left="0"/>
              <w:jc w:val="both"/>
              <w:rPr>
                <w:rFonts w:ascii="Times New Roman" w:hAnsi="Times New Roman" w:cs="Times New Roman"/>
                <w:sz w:val="24"/>
                <w:szCs w:val="24"/>
              </w:rPr>
            </w:pPr>
          </w:p>
          <w:p w:rsidR="004119E2" w:rsidRPr="00F522E7" w:rsidRDefault="004119E2" w:rsidP="00F522E7">
            <w:pPr>
              <w:pStyle w:val="a3"/>
              <w:ind w:left="0"/>
              <w:jc w:val="both"/>
              <w:rPr>
                <w:rFonts w:ascii="Times New Roman" w:hAnsi="Times New Roman" w:cs="Times New Roman"/>
                <w:sz w:val="24"/>
                <w:szCs w:val="24"/>
              </w:rPr>
            </w:pPr>
          </w:p>
          <w:p w:rsidR="004119E2" w:rsidRPr="00F522E7" w:rsidRDefault="004119E2" w:rsidP="00F522E7">
            <w:pPr>
              <w:pStyle w:val="a3"/>
              <w:ind w:left="0"/>
              <w:jc w:val="both"/>
              <w:rPr>
                <w:rFonts w:ascii="Times New Roman" w:hAnsi="Times New Roman" w:cs="Times New Roman"/>
                <w:sz w:val="24"/>
                <w:szCs w:val="24"/>
              </w:rPr>
            </w:pPr>
          </w:p>
          <w:p w:rsidR="004119E2" w:rsidRPr="00F522E7" w:rsidRDefault="004119E2" w:rsidP="00F522E7">
            <w:pPr>
              <w:pStyle w:val="a3"/>
              <w:ind w:left="0"/>
              <w:jc w:val="both"/>
              <w:rPr>
                <w:rFonts w:ascii="Times New Roman" w:hAnsi="Times New Roman" w:cs="Times New Roman"/>
                <w:sz w:val="24"/>
                <w:szCs w:val="24"/>
              </w:rPr>
            </w:pPr>
          </w:p>
          <w:p w:rsidR="004119E2" w:rsidRPr="00F522E7" w:rsidRDefault="004119E2" w:rsidP="00F522E7">
            <w:pPr>
              <w:pStyle w:val="a3"/>
              <w:ind w:left="0"/>
              <w:jc w:val="both"/>
              <w:rPr>
                <w:rFonts w:ascii="Times New Roman" w:hAnsi="Times New Roman" w:cs="Times New Roman"/>
                <w:sz w:val="24"/>
                <w:szCs w:val="24"/>
              </w:rPr>
            </w:pPr>
          </w:p>
          <w:p w:rsidR="004119E2" w:rsidRPr="00F522E7" w:rsidRDefault="004119E2" w:rsidP="00F522E7">
            <w:pPr>
              <w:pStyle w:val="a3"/>
              <w:ind w:left="0"/>
              <w:jc w:val="both"/>
              <w:rPr>
                <w:rFonts w:ascii="Times New Roman" w:hAnsi="Times New Roman" w:cs="Times New Roman"/>
                <w:sz w:val="24"/>
                <w:szCs w:val="24"/>
              </w:rPr>
            </w:pPr>
          </w:p>
        </w:tc>
        <w:tc>
          <w:tcPr>
            <w:tcW w:w="3915" w:type="dxa"/>
          </w:tcPr>
          <w:p w:rsidR="004119E2" w:rsidRPr="00F522E7" w:rsidRDefault="004119E2" w:rsidP="00F522E7">
            <w:pPr>
              <w:pStyle w:val="a3"/>
              <w:ind w:left="0"/>
              <w:jc w:val="both"/>
              <w:rPr>
                <w:rFonts w:ascii="Times New Roman" w:hAnsi="Times New Roman" w:cs="Times New Roman"/>
                <w:sz w:val="24"/>
                <w:szCs w:val="24"/>
              </w:rPr>
            </w:pPr>
            <w:r w:rsidRPr="00F522E7">
              <w:rPr>
                <w:rFonts w:ascii="Times New Roman" w:hAnsi="Times New Roman" w:cs="Times New Roman"/>
                <w:sz w:val="24"/>
                <w:szCs w:val="24"/>
              </w:rPr>
              <w:t>Уровень представ- лености работы Уровень выполнения макетного образца, использование технических средств (Технические средства используются для полной наглядности) Продемонстрированы навыки определения темы и планирования работы. Работа доведена до конца и представлена комиссии 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w:t>
            </w:r>
          </w:p>
        </w:tc>
        <w:tc>
          <w:tcPr>
            <w:tcW w:w="4019" w:type="dxa"/>
          </w:tcPr>
          <w:p w:rsidR="004119E2" w:rsidRPr="00F522E7" w:rsidRDefault="004119E2" w:rsidP="00F522E7">
            <w:pPr>
              <w:jc w:val="both"/>
              <w:rPr>
                <w:rFonts w:ascii="Times New Roman" w:hAnsi="Times New Roman" w:cs="Times New Roman"/>
                <w:sz w:val="24"/>
                <w:szCs w:val="24"/>
              </w:rPr>
            </w:pPr>
          </w:p>
          <w:p w:rsidR="004119E2" w:rsidRPr="00F522E7" w:rsidRDefault="004119E2" w:rsidP="00F522E7">
            <w:pPr>
              <w:jc w:val="both"/>
              <w:rPr>
                <w:rFonts w:ascii="Times New Roman" w:hAnsi="Times New Roman" w:cs="Times New Roman"/>
                <w:sz w:val="24"/>
                <w:szCs w:val="24"/>
              </w:rPr>
            </w:pPr>
            <w:r w:rsidRPr="00F522E7">
              <w:rPr>
                <w:rFonts w:ascii="Times New Roman" w:hAnsi="Times New Roman" w:cs="Times New Roman"/>
                <w:sz w:val="24"/>
                <w:szCs w:val="24"/>
              </w:rPr>
              <w:t xml:space="preserve">Уровень выполнения макетного образца, использование технических средств (Изготовление действующего макета). Работа тщательно спланирована и последовательно реализована, своевременно пройдены все необходимые этапы обсуждения и представления. Контроль и коррекция осуществлялись самостоятельно </w:t>
            </w:r>
          </w:p>
          <w:p w:rsidR="004119E2" w:rsidRPr="00F522E7" w:rsidRDefault="004119E2" w:rsidP="00F522E7">
            <w:pPr>
              <w:jc w:val="both"/>
              <w:rPr>
                <w:rFonts w:ascii="Times New Roman" w:hAnsi="Times New Roman" w:cs="Times New Roman"/>
                <w:sz w:val="24"/>
                <w:szCs w:val="24"/>
              </w:rPr>
            </w:pPr>
          </w:p>
          <w:p w:rsidR="004119E2" w:rsidRPr="00F522E7" w:rsidRDefault="004119E2" w:rsidP="00F522E7">
            <w:pPr>
              <w:jc w:val="both"/>
              <w:rPr>
                <w:rFonts w:ascii="Times New Roman" w:hAnsi="Times New Roman" w:cs="Times New Roman"/>
                <w:sz w:val="24"/>
                <w:szCs w:val="24"/>
              </w:rPr>
            </w:pPr>
          </w:p>
          <w:p w:rsidR="004119E2" w:rsidRPr="00F522E7" w:rsidRDefault="004119E2" w:rsidP="00F522E7">
            <w:pPr>
              <w:pStyle w:val="a3"/>
              <w:ind w:left="0"/>
              <w:jc w:val="both"/>
              <w:rPr>
                <w:rFonts w:ascii="Times New Roman" w:hAnsi="Times New Roman" w:cs="Times New Roman"/>
                <w:sz w:val="24"/>
                <w:szCs w:val="24"/>
              </w:rPr>
            </w:pPr>
          </w:p>
        </w:tc>
      </w:tr>
      <w:tr w:rsidR="004119E2" w:rsidRPr="00F522E7" w:rsidTr="002A5961">
        <w:trPr>
          <w:trHeight w:val="597"/>
        </w:trPr>
        <w:tc>
          <w:tcPr>
            <w:tcW w:w="1637" w:type="dxa"/>
          </w:tcPr>
          <w:p w:rsidR="004119E2" w:rsidRPr="00F522E7" w:rsidRDefault="004119E2" w:rsidP="00F522E7">
            <w:pPr>
              <w:pStyle w:val="a3"/>
              <w:ind w:left="0"/>
              <w:jc w:val="both"/>
              <w:rPr>
                <w:rFonts w:ascii="Times New Roman" w:hAnsi="Times New Roman" w:cs="Times New Roman"/>
                <w:sz w:val="24"/>
                <w:szCs w:val="24"/>
              </w:rPr>
            </w:pPr>
            <w:r w:rsidRPr="00F522E7">
              <w:rPr>
                <w:rFonts w:ascii="Times New Roman" w:hAnsi="Times New Roman" w:cs="Times New Roman"/>
                <w:sz w:val="24"/>
                <w:szCs w:val="24"/>
              </w:rPr>
              <w:t>Коммуникация. Оценка подготовленности и эрудированности автора</w:t>
            </w:r>
          </w:p>
          <w:p w:rsidR="004119E2" w:rsidRPr="00F522E7" w:rsidRDefault="004119E2" w:rsidP="00F522E7">
            <w:pPr>
              <w:pStyle w:val="a3"/>
              <w:ind w:left="0"/>
              <w:jc w:val="both"/>
              <w:rPr>
                <w:rFonts w:ascii="Times New Roman" w:hAnsi="Times New Roman" w:cs="Times New Roman"/>
                <w:sz w:val="24"/>
                <w:szCs w:val="24"/>
              </w:rPr>
            </w:pPr>
          </w:p>
        </w:tc>
        <w:tc>
          <w:tcPr>
            <w:tcW w:w="3915" w:type="dxa"/>
          </w:tcPr>
          <w:p w:rsidR="004119E2" w:rsidRPr="00F522E7" w:rsidRDefault="004119E2" w:rsidP="00F522E7">
            <w:pPr>
              <w:pStyle w:val="a3"/>
              <w:ind w:left="0"/>
              <w:jc w:val="both"/>
              <w:rPr>
                <w:rFonts w:ascii="Times New Roman" w:hAnsi="Times New Roman" w:cs="Times New Roman"/>
                <w:sz w:val="24"/>
                <w:szCs w:val="24"/>
              </w:rPr>
            </w:pPr>
            <w:r w:rsidRPr="00F522E7">
              <w:rPr>
                <w:rFonts w:ascii="Times New Roman" w:hAnsi="Times New Roman" w:cs="Times New Roman"/>
                <w:sz w:val="24"/>
                <w:szCs w:val="24"/>
              </w:rPr>
              <w:t>Профессионализм участника при обсуждении работы (полнота описания процесса решения задач).Продемонстрированы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4019" w:type="dxa"/>
          </w:tcPr>
          <w:p w:rsidR="004119E2" w:rsidRPr="00F522E7" w:rsidRDefault="004119E2" w:rsidP="00F522E7">
            <w:pPr>
              <w:jc w:val="both"/>
              <w:rPr>
                <w:rFonts w:ascii="Times New Roman" w:hAnsi="Times New Roman" w:cs="Times New Roman"/>
                <w:sz w:val="24"/>
                <w:szCs w:val="24"/>
              </w:rPr>
            </w:pPr>
            <w:r w:rsidRPr="00F522E7">
              <w:rPr>
                <w:rFonts w:ascii="Times New Roman" w:hAnsi="Times New Roman" w:cs="Times New Roman"/>
                <w:sz w:val="24"/>
                <w:szCs w:val="24"/>
              </w:rPr>
              <w:t xml:space="preserve">Профессионализм участника при обсуждении работы (четкие представления, о целях исследования, о направлениях его дальнейшего развития) Тема ясно определена и пояснена. Текст/сообщение хорошо структурированы. Все мысли выражены ясно, логично, последовательно, аргументировано. Работа/сообщение вызывает интерес. Автор свободно </w:t>
            </w:r>
            <w:r w:rsidRPr="00F522E7">
              <w:rPr>
                <w:rFonts w:ascii="Times New Roman" w:hAnsi="Times New Roman" w:cs="Times New Roman"/>
                <w:sz w:val="24"/>
                <w:szCs w:val="24"/>
              </w:rPr>
              <w:lastRenderedPageBreak/>
              <w:t xml:space="preserve">отвечает на вопросы </w:t>
            </w:r>
          </w:p>
          <w:p w:rsidR="004119E2" w:rsidRPr="00F522E7" w:rsidRDefault="004119E2" w:rsidP="00F522E7">
            <w:pPr>
              <w:pStyle w:val="a3"/>
              <w:ind w:left="0"/>
              <w:jc w:val="both"/>
              <w:rPr>
                <w:rFonts w:ascii="Times New Roman" w:hAnsi="Times New Roman" w:cs="Times New Roman"/>
                <w:sz w:val="24"/>
                <w:szCs w:val="24"/>
              </w:rPr>
            </w:pPr>
          </w:p>
        </w:tc>
      </w:tr>
    </w:tbl>
    <w:p w:rsidR="004119E2"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lastRenderedPageBreak/>
        <w:t xml:space="preserve"> Решение о том, что проект выполнен на повышенном уровне, принимается при условии, что:  </w:t>
      </w:r>
    </w:p>
    <w:p w:rsidR="004119E2"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1) такая оценка выставлена комиссией по каждому из трёх предъявляемых критериев, характеризующих сформированность</w:t>
      </w:r>
      <w:r w:rsidR="005D422B">
        <w:rPr>
          <w:rFonts w:ascii="Times New Roman" w:hAnsi="Times New Roman" w:cs="Times New Roman"/>
          <w:sz w:val="24"/>
          <w:szCs w:val="24"/>
        </w:rPr>
        <w:t xml:space="preserve"> </w:t>
      </w:r>
      <w:r w:rsidRPr="00F522E7">
        <w:rPr>
          <w:rFonts w:ascii="Times New Roman" w:hAnsi="Times New Roman" w:cs="Times New Roman"/>
          <w:sz w:val="24"/>
          <w:szCs w:val="24"/>
        </w:rPr>
        <w:t>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Сформированность предметных знаний и способов действий может быть за</w:t>
      </w:r>
      <w:r w:rsidR="004119E2" w:rsidRPr="00F522E7">
        <w:rPr>
          <w:rFonts w:ascii="Times New Roman" w:hAnsi="Times New Roman" w:cs="Times New Roman"/>
          <w:sz w:val="24"/>
          <w:szCs w:val="24"/>
        </w:rPr>
        <w:t xml:space="preserve">фиксирована на базовом уровне; </w:t>
      </w:r>
    </w:p>
    <w:p w:rsidR="004119E2"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2) ни один из обязательных элементов проекта (продукт, пояснительная записка, отзыв руководителя или презентация) не даёт оснований для иного решения.</w:t>
      </w:r>
    </w:p>
    <w:p w:rsidR="004119E2"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Решение о том, что проект выполнен на базовом уровне, принимается при условии, что:  1) такая оценка выставлена комиссией по каждому из предъявляемых критериев; </w:t>
      </w:r>
    </w:p>
    <w:p w:rsidR="004119E2"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2) продемонстрированы все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w:t>
      </w:r>
    </w:p>
    <w:p w:rsidR="004119E2"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3) даны ответы на вопросы. </w:t>
      </w:r>
    </w:p>
    <w:p w:rsidR="004119E2"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В случае выдающихся проектов комиссия может подготовить особое заключение о достоинствах проекта, которое может быть предъявлено при поступлении в профильные классы. </w:t>
      </w:r>
    </w:p>
    <w:p w:rsidR="004119E2"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Таким образом, качество выполненного проекта и предлагаемый подход к описанию его результатов позволяют в целом оценить способность учащихся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 Отметка за выполнение проекта выставляется в графу «Проектная деятельность» или «Экзамен» в классном журнале и личном деле. В документ государственного образца об уровне образования — аттестат об основном общем образовании — отметка выставляется в свободную строку. </w:t>
      </w:r>
    </w:p>
    <w:p w:rsidR="004119E2"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Результаты выполнения индивидуального проекта могут рассматриваться как дополнительное основание при зачислении выпускника общеобразовательного учреждения на избранное им направление профильного образования.</w:t>
      </w:r>
    </w:p>
    <w:p w:rsidR="004119E2"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При необходимости осуществления отбора при поступлении в профильные классы может использоваться аналитический подход к описанию результатов, согласно которому по каждому из предложенных критериев вводятся количественные показатели, характеризующие полноту проявления навыков проектной деятельности. При этом, как показывает теория и практика педагогических измерений, максимальная оценка по каждому критерию не должна превышать 3 баллов. При таком подходе достижение базового уровня (отметка «удовлетворительно») соответствует получению 4 первичных баллов (по одному баллу за каждый из четырёх критериев), а достижение повышенных уровней соответствует получению 7—9 первичных баллов (отметка «хорошо») или 10—12 первичных баллов (отметка «отлично»). </w:t>
      </w:r>
    </w:p>
    <w:p w:rsidR="004119E2"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Аналогичный подход, сопровождающийся более детальным описанием критериев или введением специальных критериев, отражающих отдельные аспекты проектной деятельности (например, сформированность умений решать проблемы, или умений работать с информацией, или отдельных коммуникативных компетенций), может использоваться в текущем учебном процессе при обучении навыкам осуществления проектной деятельности. При использовании детализированных или специальных критериев по каждому из выделенных критериев разрабатываются отдельные шкалы и приводится их критериальное описание (Приложение 1).</w:t>
      </w:r>
    </w:p>
    <w:p w:rsidR="004119E2"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Особенности оценки достижения планируемых результатов </w:t>
      </w:r>
    </w:p>
    <w:p w:rsidR="00C732F1"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lastRenderedPageBreak/>
        <w:t>Система оценки достижений планируемых результатов освоения обучающимися междисциплинарной программы должны учитывать следующие условия:</w:t>
      </w:r>
    </w:p>
    <w:p w:rsidR="00C732F1"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 проект или учебное исследование должны быть выполнимыми и соответствовать возрасту, способностям и возможностям обучающегося;</w:t>
      </w:r>
    </w:p>
    <w:p w:rsidR="00403EF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 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 </w:t>
      </w:r>
    </w:p>
    <w:p w:rsidR="00C732F1"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На начальном этапе (5-6 классы) как в учебной, так и во внеурочной деятельности оцениваются проектные задачи. </w:t>
      </w:r>
    </w:p>
    <w:p w:rsidR="00C732F1"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Под проектной задачей понимается задача, в которой через систему или наоборот заданий целенаправленно стимулируется система детских действий, направленных на получение еще никогда не существовавшего в практике ребенка результата («продукта»), и в ходе решения которой происходит качественное самоизменение группы детей. Проектная задача принципиально носит групповой характер и устроена таким образом, чтобы через систему или набор заданий, которые являются реперными точками, задать возможные «стратегии» ее решения. Фактически проектная задача задает общий способ проектирования с целью получения нового (до этого неизвестного) результата.</w:t>
      </w:r>
    </w:p>
    <w:p w:rsidR="00C732F1"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Отличие проектной задачи от проекта заключается в том, что для решения этой задачи школьникам предлагаются все необходимые средства и материалы в виде набора (или системы) заданий и требуемых для их выполнения. </w:t>
      </w:r>
    </w:p>
    <w:p w:rsidR="00C732F1"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Педагогические эффекты от проектных задач: </w:t>
      </w:r>
    </w:p>
    <w:p w:rsidR="00C732F1"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задает реальную возможность организации взаимодействия (сотрудничества) детей между собой при решении поставленной ими самими задачам. Определяет место и время для наблюдения и экспертных оценок за деятельностью учащихся в группе; </w:t>
      </w:r>
    </w:p>
    <w:p w:rsidR="00C732F1"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учит (без явного указания на это) способу проектирования через специально разработанные задания; </w:t>
      </w:r>
    </w:p>
    <w:p w:rsidR="00C732F1"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дает возможность посмотреть, как осуществляет группа детей «перенос» известных им предметных способов действий в квазиреальную, модельную ситуацию, где эти способы изначально скрыты, а иногда и требуют переконструирования.</w:t>
      </w:r>
    </w:p>
    <w:p w:rsidR="00C732F1"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Таким образом, в ходе решения системы проектных задач у младших подростков (5-6 классы) оцениваются следующие способности: </w:t>
      </w:r>
    </w:p>
    <w:p w:rsidR="00C732F1"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рефлексировать (видеть проблему; анализировать сделанное – почему получилось, почему не получилось; видеть трудности, ошибки); </w:t>
      </w:r>
    </w:p>
    <w:p w:rsidR="00C732F1"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целеполагать (ставить и удерживать цели); </w:t>
      </w:r>
    </w:p>
    <w:p w:rsidR="00C732F1"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планировать (составлять план своей деятельности); </w:t>
      </w:r>
    </w:p>
    <w:p w:rsidR="00C732F1"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моделировать (представлять способ действия в виде схемы-модели, выделяя все существенное и главное); − проявлять инициативу при поиске способа (способов) решения задач; </w:t>
      </w:r>
    </w:p>
    <w:p w:rsidR="00C732F1"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вступать в коммуникацию (взаимодействовать при решении задачи, отстаивать свою позицию, принимать или аргументировано отклонять − точки зрения других).</w:t>
      </w:r>
    </w:p>
    <w:p w:rsidR="00C732F1"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Проектные задачи на образовательном переходе (5-6 классы) есть шаг к проектной деятельности в подростковой школе (7-9 классы).</w:t>
      </w:r>
    </w:p>
    <w:p w:rsidR="00C732F1"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Проектная деятельность именно на этом этапе образования представляет собой особую деятельность, которая ведет за собой развитие подростка. «Ведущая деятельность» означает, что эта деятельность является абсолютно необходимой для нормального хода развития подростков.</w:t>
      </w:r>
    </w:p>
    <w:p w:rsidR="00C732F1" w:rsidRPr="00F522E7" w:rsidRDefault="00403EFC" w:rsidP="00476693">
      <w:pPr>
        <w:spacing w:after="0" w:line="240" w:lineRule="auto"/>
        <w:jc w:val="center"/>
        <w:rPr>
          <w:rFonts w:ascii="Times New Roman" w:hAnsi="Times New Roman" w:cs="Times New Roman"/>
          <w:sz w:val="24"/>
          <w:szCs w:val="24"/>
        </w:rPr>
      </w:pPr>
      <w:r w:rsidRPr="00F522E7">
        <w:rPr>
          <w:rFonts w:ascii="Times New Roman" w:hAnsi="Times New Roman" w:cs="Times New Roman"/>
          <w:sz w:val="24"/>
          <w:szCs w:val="24"/>
        </w:rPr>
        <w:t>2. СОДЕРЖАТЕЛЬНЫЙ РАЗДЕЛ</w:t>
      </w:r>
    </w:p>
    <w:p w:rsidR="00C732F1" w:rsidRPr="00F522E7" w:rsidRDefault="00403EFC" w:rsidP="00476693">
      <w:pPr>
        <w:spacing w:after="0" w:line="240" w:lineRule="auto"/>
        <w:jc w:val="center"/>
        <w:rPr>
          <w:rFonts w:ascii="Times New Roman" w:hAnsi="Times New Roman" w:cs="Times New Roman"/>
          <w:sz w:val="24"/>
          <w:szCs w:val="24"/>
        </w:rPr>
      </w:pPr>
      <w:r w:rsidRPr="00F522E7">
        <w:rPr>
          <w:rFonts w:ascii="Times New Roman" w:hAnsi="Times New Roman" w:cs="Times New Roman"/>
          <w:sz w:val="24"/>
          <w:szCs w:val="24"/>
        </w:rPr>
        <w:t>2.1. Общие положения</w:t>
      </w:r>
    </w:p>
    <w:p w:rsidR="00C732F1"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 имеющую следующие особенности: </w:t>
      </w:r>
    </w:p>
    <w:p w:rsidR="00C732F1"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lastRenderedPageBreak/>
        <w:t xml:space="preserve">1) 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 </w:t>
      </w:r>
    </w:p>
    <w:p w:rsidR="00C732F1"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2) 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 </w:t>
      </w:r>
    </w:p>
    <w:p w:rsidR="00C732F1"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3) 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 </w:t>
      </w:r>
    </w:p>
    <w:p w:rsidR="00C732F1"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При построении учебно-исследовательского процесса учителю учитывает следующие моменты: </w:t>
      </w:r>
    </w:p>
    <w:p w:rsidR="00C732F1"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тема исследования должна быть на самом деле интересна для ученика и совпадать с кругом интереса учителя; </w:t>
      </w:r>
    </w:p>
    <w:p w:rsidR="00C732F1"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 </w:t>
      </w:r>
    </w:p>
    <w:p w:rsidR="00C732F1"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 </w:t>
      </w:r>
    </w:p>
    <w:p w:rsidR="00C732F1"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раскрытие проблемы в первую очередь должно приносить что-то новое ученику, а уже потом науке. Учебно-исследовательская и проектная деятельность имеют как общие, так и специфические черты. </w:t>
      </w:r>
    </w:p>
    <w:p w:rsidR="00C732F1"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К общим характеристикам относят: </w:t>
      </w:r>
    </w:p>
    <w:p w:rsidR="00C732F1"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практически значимые цели и задачи учебно-исследовательской и проектной деятельности; </w:t>
      </w:r>
    </w:p>
    <w:p w:rsidR="00C732F1"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w:t>
      </w:r>
    </w:p>
    <w:p w:rsidR="00C732F1"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 компетентность в выбранной сфере исследования, творческую активность, собранность, аккуратность, целеустремлённость, высокую мотивацию. </w:t>
      </w:r>
    </w:p>
    <w:p w:rsidR="00C732F1"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Проектная и учебно-исследовательская деятельность отличаются от учебной (если под учебной деятельностью понимать не все ситуации учения, а лишь те, которые обеспечивают формирование понятийного мышления). Главное отличительное качество учебной деятельности состоит в том, что логика учебной  деятельности задается логикой развертывания учебного содержания. Проектная же   деятельность строится «от результата», т.е. и по структуре, и по последовательности отдельных  действий выстраивается применительно к конкретной  задаче.</w:t>
      </w:r>
    </w:p>
    <w:p w:rsidR="00C732F1"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Учебно–ис</w:t>
      </w:r>
      <w:r w:rsidR="00F522E7">
        <w:rPr>
          <w:rFonts w:ascii="Times New Roman" w:hAnsi="Times New Roman" w:cs="Times New Roman"/>
          <w:sz w:val="24"/>
          <w:szCs w:val="24"/>
        </w:rPr>
        <w:t xml:space="preserve">следовательская деятельность – </w:t>
      </w:r>
      <w:r w:rsidRPr="00F522E7">
        <w:rPr>
          <w:rFonts w:ascii="Times New Roman" w:hAnsi="Times New Roman" w:cs="Times New Roman"/>
          <w:sz w:val="24"/>
          <w:szCs w:val="24"/>
        </w:rPr>
        <w:t xml:space="preserve">деятельность учащихся, связанная с решением  учащимися  творческой, исследовательской задачи с заранее неизвестным  решением и предполагающая наличие  основных этапов, характерных для исследования в научной сфере: постановка проблемы, изучение теории, посвященной данной  проблематике, подбор методик исследования и практическое  овладение ими, сбор  собственного материала, его анализ и обобщение, научный комментарий, собственные выводы» </w:t>
      </w:r>
    </w:p>
    <w:p w:rsidR="00C732F1"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lastRenderedPageBreak/>
        <w:t>Проектная деятельность учащихся –  это совместная учебно-познавательная, творческая или игровая деятельность  учащихся, имеющая общую цель, согласованные методы, способы деятельности, направленные на достижение общего  результата деятельности. Непременным условием проектной  деятельности является наличие представлений о конечном продукте  деятельности  и этапов его  достижения.</w:t>
      </w:r>
    </w:p>
    <w:p w:rsidR="00C732F1"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Специфические черты (различия) проектной и учебно-исследовательской деятельности </w:t>
      </w:r>
    </w:p>
    <w:p w:rsidR="00403EFC" w:rsidRPr="00F522E7" w:rsidRDefault="00403EFC" w:rsidP="00476693">
      <w:pPr>
        <w:spacing w:after="0" w:line="240" w:lineRule="auto"/>
        <w:jc w:val="both"/>
        <w:rPr>
          <w:rFonts w:ascii="Times New Roman" w:hAnsi="Times New Roman" w:cs="Times New Roman"/>
          <w:sz w:val="24"/>
          <w:szCs w:val="24"/>
        </w:rPr>
      </w:pPr>
    </w:p>
    <w:tbl>
      <w:tblPr>
        <w:tblStyle w:val="a4"/>
        <w:tblW w:w="0" w:type="auto"/>
        <w:tblLook w:val="04A0"/>
      </w:tblPr>
      <w:tblGrid>
        <w:gridCol w:w="4785"/>
        <w:gridCol w:w="4786"/>
      </w:tblGrid>
      <w:tr w:rsidR="00C732F1" w:rsidRPr="00F522E7" w:rsidTr="00C732F1">
        <w:tc>
          <w:tcPr>
            <w:tcW w:w="4785" w:type="dxa"/>
          </w:tcPr>
          <w:p w:rsidR="00C732F1" w:rsidRPr="00F522E7" w:rsidRDefault="00C732F1" w:rsidP="00F522E7">
            <w:pPr>
              <w:jc w:val="both"/>
              <w:rPr>
                <w:rFonts w:ascii="Times New Roman" w:hAnsi="Times New Roman" w:cs="Times New Roman"/>
                <w:sz w:val="24"/>
                <w:szCs w:val="24"/>
              </w:rPr>
            </w:pPr>
            <w:r w:rsidRPr="00F522E7">
              <w:rPr>
                <w:rFonts w:ascii="Times New Roman" w:hAnsi="Times New Roman" w:cs="Times New Roman"/>
                <w:sz w:val="24"/>
                <w:szCs w:val="24"/>
              </w:rPr>
              <w:t>Проектная деятельность</w:t>
            </w:r>
          </w:p>
        </w:tc>
        <w:tc>
          <w:tcPr>
            <w:tcW w:w="4786" w:type="dxa"/>
          </w:tcPr>
          <w:p w:rsidR="00C732F1" w:rsidRPr="00F522E7" w:rsidRDefault="00C732F1" w:rsidP="00F522E7">
            <w:pPr>
              <w:jc w:val="both"/>
              <w:rPr>
                <w:rFonts w:ascii="Times New Roman" w:hAnsi="Times New Roman" w:cs="Times New Roman"/>
                <w:sz w:val="24"/>
                <w:szCs w:val="24"/>
              </w:rPr>
            </w:pPr>
            <w:r w:rsidRPr="00F522E7">
              <w:rPr>
                <w:rFonts w:ascii="Times New Roman" w:hAnsi="Times New Roman" w:cs="Times New Roman"/>
                <w:sz w:val="24"/>
                <w:szCs w:val="24"/>
              </w:rPr>
              <w:t>Учебно-исследовательская деятельность</w:t>
            </w:r>
          </w:p>
        </w:tc>
      </w:tr>
      <w:tr w:rsidR="00C732F1" w:rsidRPr="00F522E7" w:rsidTr="00C732F1">
        <w:trPr>
          <w:trHeight w:val="135"/>
        </w:trPr>
        <w:tc>
          <w:tcPr>
            <w:tcW w:w="4785" w:type="dxa"/>
          </w:tcPr>
          <w:p w:rsidR="00C732F1" w:rsidRPr="00F522E7" w:rsidRDefault="00C732F1" w:rsidP="00F522E7">
            <w:pPr>
              <w:jc w:val="both"/>
              <w:rPr>
                <w:rFonts w:ascii="Times New Roman" w:hAnsi="Times New Roman" w:cs="Times New Roman"/>
                <w:sz w:val="24"/>
                <w:szCs w:val="24"/>
              </w:rPr>
            </w:pPr>
            <w:r w:rsidRPr="00F522E7">
              <w:rPr>
                <w:rFonts w:ascii="Times New Roman" w:hAnsi="Times New Roman" w:cs="Times New Roman"/>
                <w:sz w:val="24"/>
                <w:szCs w:val="24"/>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4786" w:type="dxa"/>
          </w:tcPr>
          <w:p w:rsidR="00C732F1" w:rsidRPr="00F522E7" w:rsidRDefault="00C732F1" w:rsidP="00F522E7">
            <w:pPr>
              <w:jc w:val="both"/>
              <w:rPr>
                <w:rFonts w:ascii="Times New Roman" w:hAnsi="Times New Roman" w:cs="Times New Roman"/>
                <w:sz w:val="24"/>
                <w:szCs w:val="24"/>
              </w:rPr>
            </w:pPr>
            <w:r w:rsidRPr="00F522E7">
              <w:rPr>
                <w:rFonts w:ascii="Times New Roman" w:hAnsi="Times New Roman" w:cs="Times New Roman"/>
                <w:sz w:val="24"/>
                <w:szCs w:val="24"/>
              </w:rPr>
              <w:t xml:space="preserve">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 </w:t>
            </w:r>
          </w:p>
          <w:p w:rsidR="00C732F1" w:rsidRPr="00F522E7" w:rsidRDefault="00C732F1" w:rsidP="00F522E7">
            <w:pPr>
              <w:jc w:val="both"/>
              <w:rPr>
                <w:rFonts w:ascii="Times New Roman" w:hAnsi="Times New Roman" w:cs="Times New Roman"/>
                <w:sz w:val="24"/>
                <w:szCs w:val="24"/>
              </w:rPr>
            </w:pPr>
          </w:p>
        </w:tc>
      </w:tr>
      <w:tr w:rsidR="00C732F1" w:rsidRPr="00F522E7" w:rsidTr="00C732F1">
        <w:trPr>
          <w:trHeight w:val="150"/>
        </w:trPr>
        <w:tc>
          <w:tcPr>
            <w:tcW w:w="4785" w:type="dxa"/>
          </w:tcPr>
          <w:p w:rsidR="00146835" w:rsidRPr="00F522E7" w:rsidRDefault="00146835" w:rsidP="00F522E7">
            <w:pPr>
              <w:jc w:val="both"/>
              <w:rPr>
                <w:rFonts w:ascii="Times New Roman" w:hAnsi="Times New Roman" w:cs="Times New Roman"/>
                <w:sz w:val="24"/>
                <w:szCs w:val="24"/>
              </w:rPr>
            </w:pPr>
          </w:p>
          <w:p w:rsidR="00C732F1" w:rsidRPr="00F522E7" w:rsidRDefault="00146835" w:rsidP="00F522E7">
            <w:pPr>
              <w:jc w:val="both"/>
              <w:rPr>
                <w:rFonts w:ascii="Times New Roman" w:hAnsi="Times New Roman" w:cs="Times New Roman"/>
                <w:sz w:val="24"/>
                <w:szCs w:val="24"/>
              </w:rPr>
            </w:pPr>
            <w:r w:rsidRPr="00F522E7">
              <w:rPr>
                <w:rFonts w:ascii="Times New Roman" w:hAnsi="Times New Roman" w:cs="Times New Roman"/>
                <w:sz w:val="24"/>
                <w:szCs w:val="24"/>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4786" w:type="dxa"/>
          </w:tcPr>
          <w:p w:rsidR="00146835" w:rsidRPr="00F522E7" w:rsidRDefault="00146835" w:rsidP="00F522E7">
            <w:pPr>
              <w:jc w:val="both"/>
              <w:rPr>
                <w:rFonts w:ascii="Times New Roman" w:hAnsi="Times New Roman" w:cs="Times New Roman"/>
                <w:sz w:val="24"/>
                <w:szCs w:val="24"/>
              </w:rPr>
            </w:pPr>
            <w:r w:rsidRPr="00F522E7">
              <w:rPr>
                <w:rFonts w:ascii="Times New Roman" w:hAnsi="Times New Roman" w:cs="Times New Roman"/>
                <w:sz w:val="24"/>
                <w:szCs w:val="24"/>
              </w:rPr>
              <w:t xml:space="preserve">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 </w:t>
            </w:r>
          </w:p>
          <w:p w:rsidR="00C732F1" w:rsidRPr="00F522E7" w:rsidRDefault="00C732F1" w:rsidP="00F522E7">
            <w:pPr>
              <w:jc w:val="both"/>
              <w:rPr>
                <w:rFonts w:ascii="Times New Roman" w:hAnsi="Times New Roman" w:cs="Times New Roman"/>
                <w:sz w:val="24"/>
                <w:szCs w:val="24"/>
              </w:rPr>
            </w:pPr>
          </w:p>
        </w:tc>
      </w:tr>
    </w:tbl>
    <w:p w:rsidR="00146835" w:rsidRPr="00F522E7" w:rsidRDefault="00146835" w:rsidP="00F522E7">
      <w:pPr>
        <w:spacing w:line="240" w:lineRule="auto"/>
        <w:jc w:val="both"/>
        <w:rPr>
          <w:rFonts w:ascii="Times New Roman" w:hAnsi="Times New Roman" w:cs="Times New Roman"/>
          <w:sz w:val="24"/>
          <w:szCs w:val="24"/>
        </w:rPr>
      </w:pPr>
    </w:p>
    <w:p w:rsidR="00146835"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Эти виды деятельности  могут дать образовательные эффекты, если в комплексе будут использоваться в образовательной  практике. </w:t>
      </w:r>
    </w:p>
    <w:p w:rsidR="00146835" w:rsidRPr="001D65A2" w:rsidRDefault="00403EFC" w:rsidP="00476693">
      <w:pPr>
        <w:spacing w:after="0" w:line="240" w:lineRule="auto"/>
        <w:jc w:val="both"/>
        <w:rPr>
          <w:rFonts w:ascii="Times New Roman" w:hAnsi="Times New Roman" w:cs="Times New Roman"/>
          <w:sz w:val="24"/>
          <w:szCs w:val="24"/>
        </w:rPr>
      </w:pPr>
      <w:r w:rsidRPr="001D65A2">
        <w:rPr>
          <w:rFonts w:ascii="Times New Roman" w:hAnsi="Times New Roman" w:cs="Times New Roman"/>
          <w:sz w:val="24"/>
          <w:szCs w:val="24"/>
        </w:rPr>
        <w:t xml:space="preserve">Итогом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 </w:t>
      </w:r>
    </w:p>
    <w:p w:rsidR="00146835" w:rsidRPr="001D65A2" w:rsidRDefault="00403EFC" w:rsidP="00476693">
      <w:pPr>
        <w:spacing w:after="0" w:line="240" w:lineRule="auto"/>
        <w:jc w:val="both"/>
        <w:rPr>
          <w:rFonts w:ascii="Times New Roman" w:hAnsi="Times New Roman" w:cs="Times New Roman"/>
          <w:sz w:val="24"/>
          <w:szCs w:val="24"/>
        </w:rPr>
      </w:pPr>
      <w:r w:rsidRPr="001D65A2">
        <w:rPr>
          <w:rFonts w:ascii="Times New Roman" w:hAnsi="Times New Roman" w:cs="Times New Roman"/>
          <w:sz w:val="24"/>
          <w:szCs w:val="24"/>
        </w:rPr>
        <w:t xml:space="preserve">Проектная форма сотрудничества предполагает совокупность способов, направленных не только на обмен информацией и действиями, но и на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 </w:t>
      </w:r>
    </w:p>
    <w:p w:rsidR="00146835" w:rsidRPr="001D65A2" w:rsidRDefault="00403EFC" w:rsidP="00476693">
      <w:pPr>
        <w:spacing w:after="0" w:line="240" w:lineRule="auto"/>
        <w:jc w:val="both"/>
        <w:rPr>
          <w:rFonts w:ascii="Times New Roman" w:hAnsi="Times New Roman" w:cs="Times New Roman"/>
          <w:sz w:val="24"/>
          <w:szCs w:val="24"/>
        </w:rPr>
      </w:pPr>
      <w:r w:rsidRPr="001D65A2">
        <w:rPr>
          <w:rFonts w:ascii="Times New Roman" w:hAnsi="Times New Roman" w:cs="Times New Roman"/>
          <w:sz w:val="24"/>
          <w:szCs w:val="24"/>
        </w:rPr>
        <w:t>− оказывать поддержку и содействие тем, от кого зависит достижение цели;</w:t>
      </w:r>
    </w:p>
    <w:p w:rsidR="00146835" w:rsidRPr="001D65A2" w:rsidRDefault="00403EFC" w:rsidP="00476693">
      <w:pPr>
        <w:spacing w:after="0" w:line="240" w:lineRule="auto"/>
        <w:jc w:val="both"/>
        <w:rPr>
          <w:rFonts w:ascii="Times New Roman" w:hAnsi="Times New Roman" w:cs="Times New Roman"/>
          <w:sz w:val="24"/>
          <w:szCs w:val="24"/>
        </w:rPr>
      </w:pPr>
      <w:r w:rsidRPr="001D65A2">
        <w:rPr>
          <w:rFonts w:ascii="Times New Roman" w:hAnsi="Times New Roman" w:cs="Times New Roman"/>
          <w:sz w:val="24"/>
          <w:szCs w:val="24"/>
        </w:rPr>
        <w:t xml:space="preserve"> − обеспечивать бесконфликтную совместную работу в группе;</w:t>
      </w:r>
    </w:p>
    <w:p w:rsidR="00146835" w:rsidRPr="001D65A2" w:rsidRDefault="00403EFC" w:rsidP="00476693">
      <w:pPr>
        <w:spacing w:after="0" w:line="240" w:lineRule="auto"/>
        <w:jc w:val="both"/>
        <w:rPr>
          <w:rFonts w:ascii="Times New Roman" w:hAnsi="Times New Roman" w:cs="Times New Roman"/>
          <w:sz w:val="24"/>
          <w:szCs w:val="24"/>
        </w:rPr>
      </w:pPr>
      <w:r w:rsidRPr="001D65A2">
        <w:rPr>
          <w:rFonts w:ascii="Times New Roman" w:hAnsi="Times New Roman" w:cs="Times New Roman"/>
          <w:sz w:val="24"/>
          <w:szCs w:val="24"/>
        </w:rPr>
        <w:t xml:space="preserve"> − устанавливать с партнёрами отношения взаимопонимания; </w:t>
      </w:r>
    </w:p>
    <w:p w:rsidR="00146835"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проводить эффективные групповые обсуждения;</w:t>
      </w:r>
    </w:p>
    <w:p w:rsidR="00146835"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обеспечивать обмен знаниями между членами группы для принятия эффективных совместных решений; </w:t>
      </w:r>
    </w:p>
    <w:p w:rsidR="00146835"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чётко формулировать цели группы и позволять её участникам проявлять инициативу для достижения этих целей; </w:t>
      </w:r>
    </w:p>
    <w:p w:rsidR="00146835"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адекватно реагировать на нужды других. Проектная деятельность способствует развитию адекватной самооценки, формированию позитивной Я-концепции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w:t>
      </w:r>
      <w:r w:rsidR="00146835" w:rsidRPr="00F522E7">
        <w:rPr>
          <w:rFonts w:ascii="Times New Roman" w:hAnsi="Times New Roman" w:cs="Times New Roman"/>
          <w:sz w:val="24"/>
          <w:szCs w:val="24"/>
        </w:rPr>
        <w:t xml:space="preserve">ноклассников, воспитывают в них </w:t>
      </w:r>
      <w:r w:rsidRPr="00F522E7">
        <w:rPr>
          <w:rFonts w:ascii="Times New Roman" w:hAnsi="Times New Roman" w:cs="Times New Roman"/>
          <w:sz w:val="24"/>
          <w:szCs w:val="24"/>
        </w:rPr>
        <w:t>терпимость, открытость, тактичность, готовность прийти на помощь и другие ценные личностные качества.</w:t>
      </w:r>
    </w:p>
    <w:p w:rsidR="00146835"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lastRenderedPageBreak/>
        <w:t xml:space="preserve"> Для успешного осуществления учебно-исследовательской деятельности обучающиеся должны овладеть следующими действиями: </w:t>
      </w:r>
    </w:p>
    <w:p w:rsidR="00146835"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постановка проблемы и аргументирование её актуальности; </w:t>
      </w:r>
    </w:p>
    <w:p w:rsidR="00146835"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формулировка гипотезы исследования и раскрытие замысла — сущности будущей деятельности; </w:t>
      </w:r>
    </w:p>
    <w:p w:rsidR="00146835"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планирование исследовательских работ и выбор необходимого инструментария; </w:t>
      </w:r>
    </w:p>
    <w:p w:rsidR="00146835"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собственно проведение исследования с обязательным поэтапным конт-ролем и коррекцией результатов работ; </w:t>
      </w:r>
    </w:p>
    <w:p w:rsidR="00146835"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оформление результатов учебно-исследовательской деятельности как конечного продукта; </w:t>
      </w:r>
    </w:p>
    <w:p w:rsidR="00146835"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представление результатов исследования широкому кругу заинтересованных лиц для обсуждения и возможного дальнейшего практического использования. </w:t>
      </w:r>
    </w:p>
    <w:p w:rsidR="00146835"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 </w:t>
      </w:r>
    </w:p>
    <w:p w:rsidR="00146835"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Формы организации учебно-исследовательской деятельности на урочных занятиях: </w:t>
      </w:r>
    </w:p>
    <w:p w:rsidR="00146835"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урок-исследование, урок-лаборатория, урок—творческий отчёт, урок изобретательства, урок «Удивительное рядом», урок—рассказ об учёных, урок—защита исследовательских проектов, урок-экспертиза, урок «Патент на открытие», урок открытых мыслей; </w:t>
      </w:r>
    </w:p>
    <w:p w:rsidR="00146835"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 </w:t>
      </w:r>
    </w:p>
    <w:p w:rsidR="00146835"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 </w:t>
      </w:r>
    </w:p>
    <w:p w:rsidR="00146835"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Формы организации учебно-исследовательской деятельности на внеурочных занятиях: </w:t>
      </w:r>
    </w:p>
    <w:p w:rsidR="00146835"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исследовательская практика обучающихся; </w:t>
      </w:r>
    </w:p>
    <w:p w:rsidR="00146835"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 </w:t>
      </w:r>
    </w:p>
    <w:p w:rsidR="00146835"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 </w:t>
      </w:r>
    </w:p>
    <w:p w:rsidR="00146835"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УНИО других школ;</w:t>
      </w:r>
    </w:p>
    <w:p w:rsidR="00146835"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 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 Многообразие форм учебно-исследовательской деятельности позволяет обеспечить подлинную интеграцию урочной и внеурочной деятельности обуч</w:t>
      </w:r>
      <w:r w:rsidR="00146835" w:rsidRPr="00F522E7">
        <w:rPr>
          <w:rFonts w:ascii="Times New Roman" w:hAnsi="Times New Roman" w:cs="Times New Roman"/>
          <w:sz w:val="24"/>
          <w:szCs w:val="24"/>
        </w:rPr>
        <w:t xml:space="preserve">ающихся по развитию у них УУД. </w:t>
      </w:r>
    </w:p>
    <w:p w:rsidR="00146835"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Ещё одной особенностью учебно-исследовательской деятельности является её связь с проектной деятельностью обучающихся.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исследование. При этом необходимо соблюдать ряд условий: </w:t>
      </w:r>
    </w:p>
    <w:p w:rsidR="00146835"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lastRenderedPageBreak/>
        <w:t xml:space="preserve">− проект или учебное исследование должны быть выполнимыми и соответствовать возрасту, способностям и возможностям обучающегося; </w:t>
      </w:r>
    </w:p>
    <w:p w:rsidR="00146835"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для выполнения проекта должны быть все условия </w:t>
      </w:r>
    </w:p>
    <w:p w:rsidR="00146835"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информационные ресурсы, мастерские, клубы, школьные научные общества;</w:t>
      </w:r>
    </w:p>
    <w:p w:rsidR="00146835"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 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 </w:t>
      </w:r>
    </w:p>
    <w:p w:rsidR="00146835"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 </w:t>
      </w:r>
    </w:p>
    <w:p w:rsidR="00146835"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146835"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 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 </w:t>
      </w:r>
    </w:p>
    <w:p w:rsidR="009E25AB"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
    <w:p w:rsidR="009E25AB" w:rsidRPr="005D72F2" w:rsidRDefault="009E25AB" w:rsidP="00476693">
      <w:pPr>
        <w:spacing w:after="0" w:line="240" w:lineRule="auto"/>
        <w:jc w:val="both"/>
        <w:rPr>
          <w:rFonts w:ascii="Times New Roman" w:hAnsi="Times New Roman" w:cs="Times New Roman"/>
          <w:color w:val="FF0000"/>
          <w:sz w:val="24"/>
          <w:szCs w:val="24"/>
        </w:rPr>
      </w:pPr>
    </w:p>
    <w:p w:rsidR="009E25AB"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Реализация программы рассчитана на период с 5 по 9 класс (возраст учащихся 11-15 лет). </w:t>
      </w:r>
    </w:p>
    <w:p w:rsidR="009E25AB"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Объем часов на проектную и учебно-исследовательскую деятельность и распределение по годам обучения регламентируется учебным планом: той его частью, которая формируется участниками образовательного процесса, и включает внеурочную деятельность. Внеурочная деятельность в соответствии с требованиями Стандарта организуется по основным на</w:t>
      </w:r>
      <w:r w:rsidR="009E25AB" w:rsidRPr="00F522E7">
        <w:rPr>
          <w:rFonts w:ascii="Times New Roman" w:hAnsi="Times New Roman" w:cs="Times New Roman"/>
          <w:sz w:val="24"/>
          <w:szCs w:val="24"/>
        </w:rPr>
        <w:t xml:space="preserve">правлениям развития личности.  </w:t>
      </w:r>
    </w:p>
    <w:p w:rsidR="009E25AB"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Основные направления проектной и учебно-исследовательской деятельности включают:  </w:t>
      </w:r>
      <w:r w:rsidR="009E25AB" w:rsidRPr="00F522E7">
        <w:rPr>
          <w:rFonts w:ascii="Times New Roman" w:hAnsi="Times New Roman" w:cs="Times New Roman"/>
          <w:sz w:val="24"/>
          <w:szCs w:val="24"/>
        </w:rPr>
        <w:t xml:space="preserve">Математика, Информатика, Естествознание, </w:t>
      </w:r>
      <w:r w:rsidRPr="00F522E7">
        <w:rPr>
          <w:rFonts w:ascii="Times New Roman" w:hAnsi="Times New Roman" w:cs="Times New Roman"/>
          <w:sz w:val="24"/>
          <w:szCs w:val="24"/>
        </w:rPr>
        <w:t>Химия</w:t>
      </w:r>
      <w:r w:rsidR="009E25AB" w:rsidRPr="00F522E7">
        <w:rPr>
          <w:rFonts w:ascii="Times New Roman" w:hAnsi="Times New Roman" w:cs="Times New Roman"/>
          <w:sz w:val="24"/>
          <w:szCs w:val="24"/>
        </w:rPr>
        <w:t xml:space="preserve">, </w:t>
      </w:r>
      <w:r w:rsidRPr="00F522E7">
        <w:rPr>
          <w:rFonts w:ascii="Times New Roman" w:hAnsi="Times New Roman" w:cs="Times New Roman"/>
          <w:sz w:val="24"/>
          <w:szCs w:val="24"/>
        </w:rPr>
        <w:t>Физика</w:t>
      </w:r>
      <w:r w:rsidR="009E25AB" w:rsidRPr="00F522E7">
        <w:rPr>
          <w:rFonts w:ascii="Times New Roman" w:hAnsi="Times New Roman" w:cs="Times New Roman"/>
          <w:sz w:val="24"/>
          <w:szCs w:val="24"/>
        </w:rPr>
        <w:t xml:space="preserve">, </w:t>
      </w:r>
      <w:r w:rsidRPr="00F522E7">
        <w:rPr>
          <w:rFonts w:ascii="Times New Roman" w:hAnsi="Times New Roman" w:cs="Times New Roman"/>
          <w:sz w:val="24"/>
          <w:szCs w:val="24"/>
        </w:rPr>
        <w:t>Здоровьесбережение</w:t>
      </w:r>
      <w:r w:rsidR="009E25AB" w:rsidRPr="00F522E7">
        <w:rPr>
          <w:rFonts w:ascii="Times New Roman" w:hAnsi="Times New Roman" w:cs="Times New Roman"/>
          <w:sz w:val="24"/>
          <w:szCs w:val="24"/>
        </w:rPr>
        <w:t xml:space="preserve">, </w:t>
      </w:r>
      <w:r w:rsidRPr="00F522E7">
        <w:rPr>
          <w:rFonts w:ascii="Times New Roman" w:hAnsi="Times New Roman" w:cs="Times New Roman"/>
          <w:sz w:val="24"/>
          <w:szCs w:val="24"/>
        </w:rPr>
        <w:t>Биология. Экология</w:t>
      </w:r>
      <w:r w:rsidR="009E25AB" w:rsidRPr="00F522E7">
        <w:rPr>
          <w:rFonts w:ascii="Times New Roman" w:hAnsi="Times New Roman" w:cs="Times New Roman"/>
          <w:sz w:val="24"/>
          <w:szCs w:val="24"/>
        </w:rPr>
        <w:t xml:space="preserve">, Культурология, </w:t>
      </w:r>
      <w:r w:rsidRPr="00F522E7">
        <w:rPr>
          <w:rFonts w:ascii="Times New Roman" w:hAnsi="Times New Roman" w:cs="Times New Roman"/>
          <w:sz w:val="24"/>
          <w:szCs w:val="24"/>
        </w:rPr>
        <w:t>Общественно-исторические науки</w:t>
      </w:r>
      <w:r w:rsidR="009E25AB" w:rsidRPr="00F522E7">
        <w:rPr>
          <w:rFonts w:ascii="Times New Roman" w:hAnsi="Times New Roman" w:cs="Times New Roman"/>
          <w:sz w:val="24"/>
          <w:szCs w:val="24"/>
        </w:rPr>
        <w:t xml:space="preserve">, </w:t>
      </w:r>
      <w:r w:rsidRPr="00F522E7">
        <w:rPr>
          <w:rFonts w:ascii="Times New Roman" w:hAnsi="Times New Roman" w:cs="Times New Roman"/>
          <w:sz w:val="24"/>
          <w:szCs w:val="24"/>
        </w:rPr>
        <w:t>Филология</w:t>
      </w:r>
      <w:r w:rsidR="009E25AB" w:rsidRPr="00F522E7">
        <w:rPr>
          <w:rFonts w:ascii="Times New Roman" w:hAnsi="Times New Roman" w:cs="Times New Roman"/>
          <w:sz w:val="24"/>
          <w:szCs w:val="24"/>
        </w:rPr>
        <w:t>.</w:t>
      </w:r>
      <w:r w:rsidRPr="00F522E7">
        <w:rPr>
          <w:rFonts w:ascii="Times New Roman" w:hAnsi="Times New Roman" w:cs="Times New Roman"/>
          <w:sz w:val="24"/>
          <w:szCs w:val="24"/>
        </w:rPr>
        <w:t xml:space="preserve"> Реализация деятельности по данным направлениям осуществляется в рамк</w:t>
      </w:r>
      <w:r w:rsidR="001D65A2">
        <w:rPr>
          <w:rFonts w:ascii="Times New Roman" w:hAnsi="Times New Roman" w:cs="Times New Roman"/>
          <w:sz w:val="24"/>
          <w:szCs w:val="24"/>
        </w:rPr>
        <w:t xml:space="preserve">ах </w:t>
      </w:r>
      <w:r w:rsidRPr="00F522E7">
        <w:rPr>
          <w:rFonts w:ascii="Times New Roman" w:hAnsi="Times New Roman" w:cs="Times New Roman"/>
          <w:sz w:val="24"/>
          <w:szCs w:val="24"/>
        </w:rPr>
        <w:t xml:space="preserve"> школьной научно-практической конференции. </w:t>
      </w:r>
    </w:p>
    <w:p w:rsidR="009E25AB"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В процессе изучения учебных курсов и предметов формируются элементы следующих компетенций в соответствии с ФГОС:  </w:t>
      </w:r>
    </w:p>
    <w:p w:rsidR="009E25AB"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личностные: критичность мышления; кре</w:t>
      </w:r>
      <w:r w:rsidR="001D65A2">
        <w:rPr>
          <w:rFonts w:ascii="Times New Roman" w:hAnsi="Times New Roman" w:cs="Times New Roman"/>
          <w:sz w:val="24"/>
          <w:szCs w:val="24"/>
        </w:rPr>
        <w:t xml:space="preserve">ативность мышления; активность </w:t>
      </w:r>
      <w:r w:rsidRPr="00F522E7">
        <w:rPr>
          <w:rFonts w:ascii="Times New Roman" w:hAnsi="Times New Roman" w:cs="Times New Roman"/>
          <w:sz w:val="24"/>
          <w:szCs w:val="24"/>
        </w:rPr>
        <w:t xml:space="preserve">при решении познавательных задач;   </w:t>
      </w:r>
    </w:p>
    <w:p w:rsidR="009E25AB"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метапредметные: способность самостоятельно планировать альтернативные пути достижения целей; логически рассуждать, делать умозаключения и выводы;   коммуникативные: способность организовывать учебное сотрудничество и совместную деятельность с учителем и сверстниками.</w:t>
      </w:r>
    </w:p>
    <w:p w:rsidR="009E25AB"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Оценка проектной и  исследовательской деятельности обучающихся относится к компетенции образовательного учреждения и выставляется в ходе промежуточной аттестации. Она является внутренней оценкой. </w:t>
      </w:r>
    </w:p>
    <w:p w:rsidR="009E25AB"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Объекты  оценки метапредметных результатов:  </w:t>
      </w:r>
    </w:p>
    <w:p w:rsidR="009E25AB"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способность и готовность к освоению систематических знаний, их самостоятельному пополнению, переносу и интеграции;   </w:t>
      </w:r>
    </w:p>
    <w:p w:rsidR="009E25AB"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способность к сотрудничеству и коммуникации;   </w:t>
      </w:r>
    </w:p>
    <w:p w:rsidR="009E25AB"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способность к решению личностно и социально значимых проблем и воплощению найденных решений в практику;   </w:t>
      </w:r>
    </w:p>
    <w:p w:rsidR="009E25AB"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способность и готовность к использованию ИКТ в целях обучения и развития;   способность к самоорганизации, саморегуляции и рефлексии. </w:t>
      </w:r>
    </w:p>
    <w:p w:rsidR="009E25AB"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lastRenderedPageBreak/>
        <w:t xml:space="preserve">Так как формирование метапредметных результатов обеспечивается за счёт основных компонентов образовательного процесса – учебных предметов, то и оценка достижений осуществляется, в первую очередь, в рамках соответствующих дисциплин и описывается в предметных рабочих программах. Основной процедурой итоговой оценки достижения метапредметных результатов является защита итогового индивидуального проекта. Индивидуальный итоговой проект выполняется обучающимся в рамках одного или нескольких учебных предметов. </w:t>
      </w:r>
    </w:p>
    <w:p w:rsidR="00251986"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Примерные темы индивидуальных проектов содержатся в предметных рабочих программах. </w:t>
      </w:r>
    </w:p>
    <w:p w:rsidR="00251986"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Критерии для основной школы разрабатываются с учётом целей и задач проектной деятельности на данном этапе образования.</w:t>
      </w:r>
    </w:p>
    <w:p w:rsidR="00251986"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Для успешного обучения основам учебно-исследовательской и проектной деятельности используются современные педагогические технологии, с учетом каждого этапа образовательного процесса: </w:t>
      </w:r>
    </w:p>
    <w:p w:rsidR="00251986"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Технология проблемного обучения. </w:t>
      </w:r>
    </w:p>
    <w:p w:rsidR="00251986"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Технология   развивающего обучения. </w:t>
      </w:r>
    </w:p>
    <w:p w:rsidR="00251986"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Технология  проектного  обучения. </w:t>
      </w:r>
    </w:p>
    <w:p w:rsidR="00251986"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Технология  развития  критического мышления.  </w:t>
      </w:r>
    </w:p>
    <w:p w:rsidR="00403EF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Технология  исследовательской деятельности. </w:t>
      </w:r>
    </w:p>
    <w:p w:rsidR="00403EF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Технология оценки достижения планируемых образовательных результатов («Портфолио»). </w:t>
      </w:r>
    </w:p>
    <w:p w:rsidR="00403EF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Учебно-исследовательская и проектная деятель</w:t>
      </w:r>
      <w:r w:rsidR="00251986" w:rsidRPr="00F522E7">
        <w:rPr>
          <w:rFonts w:ascii="Times New Roman" w:hAnsi="Times New Roman" w:cs="Times New Roman"/>
          <w:sz w:val="24"/>
          <w:szCs w:val="24"/>
        </w:rPr>
        <w:t xml:space="preserve">ность организована  на урочных </w:t>
      </w:r>
      <w:r w:rsidRPr="00F522E7">
        <w:rPr>
          <w:rFonts w:ascii="Times New Roman" w:hAnsi="Times New Roman" w:cs="Times New Roman"/>
          <w:sz w:val="24"/>
          <w:szCs w:val="24"/>
        </w:rPr>
        <w:t xml:space="preserve">занятиях и во внеурочное время. </w:t>
      </w:r>
    </w:p>
    <w:p w:rsidR="00251986"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Формы организации учебно-исследовательской и проектной деятельности на урочных </w:t>
      </w:r>
      <w:r w:rsidR="00251986" w:rsidRPr="00F522E7">
        <w:rPr>
          <w:rFonts w:ascii="Times New Roman" w:hAnsi="Times New Roman" w:cs="Times New Roman"/>
          <w:sz w:val="24"/>
          <w:szCs w:val="24"/>
        </w:rPr>
        <w:t xml:space="preserve">занятиях: </w:t>
      </w:r>
    </w:p>
    <w:p w:rsidR="00403EF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уроки  в форме соревнований и игр; </w:t>
      </w:r>
    </w:p>
    <w:p w:rsidR="00403EF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уроки, опирающиеся на фантазию; </w:t>
      </w:r>
    </w:p>
    <w:p w:rsidR="00403EF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уроки, основанные на нетрадиционной организации учебного  материала; − урок открытых мыслей;  </w:t>
      </w:r>
    </w:p>
    <w:p w:rsidR="00403EF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урок - творческий отчёт; </w:t>
      </w:r>
    </w:p>
    <w:p w:rsidR="00403EF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урок - эксперимент, урок-лаборатория; </w:t>
      </w:r>
    </w:p>
    <w:p w:rsidR="00403EF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урок-дискуссия. </w:t>
      </w:r>
    </w:p>
    <w:p w:rsidR="00403EF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Формы организации учебно-исследовательск</w:t>
      </w:r>
      <w:r w:rsidR="00251986" w:rsidRPr="00F522E7">
        <w:rPr>
          <w:rFonts w:ascii="Times New Roman" w:hAnsi="Times New Roman" w:cs="Times New Roman"/>
          <w:sz w:val="24"/>
          <w:szCs w:val="24"/>
        </w:rPr>
        <w:t xml:space="preserve">ой и проектной деятельности на </w:t>
      </w:r>
      <w:r w:rsidRPr="00F522E7">
        <w:rPr>
          <w:rFonts w:ascii="Times New Roman" w:hAnsi="Times New Roman" w:cs="Times New Roman"/>
          <w:sz w:val="24"/>
          <w:szCs w:val="24"/>
        </w:rPr>
        <w:t xml:space="preserve">внеурочных занятиях: </w:t>
      </w:r>
    </w:p>
    <w:p w:rsidR="00403EF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участие обучающихся в олимпиадах, конкурсах, интеллектуальных марафонах; </w:t>
      </w:r>
    </w:p>
    <w:p w:rsidR="00403EF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проектные недели; </w:t>
      </w:r>
    </w:p>
    <w:p w:rsidR="00403EF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экспресс-исследование; </w:t>
      </w:r>
    </w:p>
    <w:p w:rsidR="00403EF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долговременные исследования; </w:t>
      </w:r>
    </w:p>
    <w:p w:rsidR="00403EF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исследовательская практика обучающихся на базе вузов; </w:t>
      </w:r>
    </w:p>
    <w:p w:rsidR="00403EF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образовательные экспедиции  походы, поездки, экскурсии с чётко </w:t>
      </w:r>
    </w:p>
    <w:p w:rsidR="00403EF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обозначенными образовательными целями; </w:t>
      </w:r>
    </w:p>
    <w:p w:rsidR="00403EF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элективные курсы; </w:t>
      </w:r>
    </w:p>
    <w:p w:rsidR="00403EF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работа в проблемных группах под руководством тьюторов; </w:t>
      </w:r>
    </w:p>
    <w:p w:rsidR="00251986"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Реализация данной программы позволит </w:t>
      </w:r>
      <w:r w:rsidR="00251986" w:rsidRPr="00F522E7">
        <w:rPr>
          <w:rFonts w:ascii="Times New Roman" w:hAnsi="Times New Roman" w:cs="Times New Roman"/>
          <w:sz w:val="24"/>
          <w:szCs w:val="24"/>
        </w:rPr>
        <w:t xml:space="preserve">эффективно перейти от освоения </w:t>
      </w:r>
      <w:r w:rsidRPr="00F522E7">
        <w:rPr>
          <w:rFonts w:ascii="Times New Roman" w:hAnsi="Times New Roman" w:cs="Times New Roman"/>
          <w:sz w:val="24"/>
          <w:szCs w:val="24"/>
        </w:rPr>
        <w:t>обязательного минимума содержания образован</w:t>
      </w:r>
      <w:r w:rsidR="00251986" w:rsidRPr="00F522E7">
        <w:rPr>
          <w:rFonts w:ascii="Times New Roman" w:hAnsi="Times New Roman" w:cs="Times New Roman"/>
          <w:sz w:val="24"/>
          <w:szCs w:val="24"/>
        </w:rPr>
        <w:t xml:space="preserve">ия к достижению индивидуальных </w:t>
      </w:r>
      <w:r w:rsidRPr="00F522E7">
        <w:rPr>
          <w:rFonts w:ascii="Times New Roman" w:hAnsi="Times New Roman" w:cs="Times New Roman"/>
          <w:sz w:val="24"/>
          <w:szCs w:val="24"/>
        </w:rPr>
        <w:t>результатов обучения, развивать интеллектуальные</w:t>
      </w:r>
      <w:r w:rsidR="00251986" w:rsidRPr="00F522E7">
        <w:rPr>
          <w:rFonts w:ascii="Times New Roman" w:hAnsi="Times New Roman" w:cs="Times New Roman"/>
          <w:sz w:val="24"/>
          <w:szCs w:val="24"/>
        </w:rPr>
        <w:t xml:space="preserve">, творческие и коммуникативные </w:t>
      </w:r>
      <w:r w:rsidRPr="00F522E7">
        <w:rPr>
          <w:rFonts w:ascii="Times New Roman" w:hAnsi="Times New Roman" w:cs="Times New Roman"/>
          <w:sz w:val="24"/>
          <w:szCs w:val="24"/>
        </w:rPr>
        <w:t xml:space="preserve">способности учащихся.  </w:t>
      </w:r>
    </w:p>
    <w:p w:rsidR="00251986"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2.2. Реализация междисциплинарной программы «Основы учебно-исследовательской и проектной деятельности» в различных образовательных областях</w:t>
      </w:r>
    </w:p>
    <w:p w:rsidR="00251986"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Предметы гуманитарного цикла </w:t>
      </w:r>
    </w:p>
    <w:p w:rsidR="00251986"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Гуманитаризация образования предполагает формирование и развитие  ключевых компетенций: ценностно-смысловой, общекультурной, учебно-познавательной, коммуникативной и компетенции личностного самосовершенствования.</w:t>
      </w:r>
    </w:p>
    <w:p w:rsidR="00251986"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lastRenderedPageBreak/>
        <w:t xml:space="preserve">  Учебно-исследовательские и проектные работы гуманитарного профиля направлены на  понимание единства мира и на значимость человека в этом мире (человек как индивидуальность, личность, человек как часть социума, гражданин, человек как часть природы, человек как «гражданин мира», человек как часть культурного и языкового пространства).</w:t>
      </w:r>
    </w:p>
    <w:p w:rsidR="00251986"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Для организации исследования важно правильно научить учащихся выбрать методы исследования (способы достижения цели). Для исследования в области художественной культуры необходимы аналитические и социологические методы. Аналитические методы (анализ произведения или специальной литературы по искусству, классификация явлений в мире художественных явлений; иконологический метод; структурный метод) позволяют сделать определённые выводы, используя лишь само произведение искусства. Социологические методы (наблюдение над восприятием или созданием явления культуры; анкетирование; интервьюирование; метод экспертной оценки; социологический эксперимент) исследуют воздействие искусства на ауди</w:t>
      </w:r>
      <w:r w:rsidR="00251986" w:rsidRPr="00F522E7">
        <w:rPr>
          <w:rFonts w:ascii="Times New Roman" w:hAnsi="Times New Roman" w:cs="Times New Roman"/>
          <w:sz w:val="24"/>
          <w:szCs w:val="24"/>
        </w:rPr>
        <w:t xml:space="preserve">торию, механизмы и средства их </w:t>
      </w:r>
      <w:r w:rsidRPr="00F522E7">
        <w:rPr>
          <w:rFonts w:ascii="Times New Roman" w:hAnsi="Times New Roman" w:cs="Times New Roman"/>
          <w:sz w:val="24"/>
          <w:szCs w:val="24"/>
        </w:rPr>
        <w:t>распространения. Результатом исследования должно стать новое знание в виде подтверждённой или опровергнутой гипотезы. Следует отметить, что важно формировать интерес у учащихся к исследовательской работе. Обычную тему необходимо превратить в проблему, для того, чтобы ученику интересно было ею заниматься.</w:t>
      </w:r>
    </w:p>
    <w:p w:rsidR="00251986"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Приоритетной компетенцией для исследовательских  и проектных работ гуманитарного профиля является коммуникативная компетенция. Данная компетенция позволяет формировать культуру устной речи, способность к осмыслению письменных текстов и рефлексии на них, к использованию их содержания для достижения собственных жизненный целей, к развитию возможностей для активного участия в жизни общества. Направления проектной и исследовательской деятельности </w:t>
      </w:r>
    </w:p>
    <w:p w:rsidR="00251986"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Литературоведение</w:t>
      </w:r>
    </w:p>
    <w:p w:rsidR="00251986"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 Устное народное творчество</w:t>
      </w:r>
    </w:p>
    <w:p w:rsidR="00251986"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 История древнерусской литературы </w:t>
      </w:r>
    </w:p>
    <w:p w:rsidR="00251986"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История русской литературы XVIII-XX веков: особенности развития литературного процесса, литературные направления и течения, идейно-художественное своеобразие творчества отдельных писателей, поэтов, драматургов </w:t>
      </w:r>
    </w:p>
    <w:p w:rsidR="00251986"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История зарубежной литературы: особенности развития литературного процесса, литературные направления и течения, идейно-художественное своеобразие творчества отдельных писателей, поэтов, драматургов </w:t>
      </w:r>
    </w:p>
    <w:p w:rsidR="00251986"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История критики</w:t>
      </w:r>
    </w:p>
    <w:p w:rsidR="00251986"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 Теория литературы Языкознание и лингвистика (английский язык) − Общее понятие языкознания </w:t>
      </w:r>
    </w:p>
    <w:p w:rsidR="00251986"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Происхождение мировых языков </w:t>
      </w:r>
    </w:p>
    <w:p w:rsidR="00251986"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История иностранных языков </w:t>
      </w:r>
    </w:p>
    <w:p w:rsidR="00251986"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Сравнительное языкознание</w:t>
      </w:r>
    </w:p>
    <w:p w:rsidR="00251986"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Языковая система и языковая норма иностранных языков: фонетика, лексикология, лексикография, морфемика и словообразование, морфология, синтаксис, графика, орфография, стилистика </w:t>
      </w:r>
    </w:p>
    <w:p w:rsidR="00251986"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История русского языка </w:t>
      </w:r>
    </w:p>
    <w:p w:rsidR="00251986"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Диалектология русского языка </w:t>
      </w:r>
    </w:p>
    <w:p w:rsidR="00251986"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Языковая система и языковая норма русского языка: фонетика, лексикология, лексикография, морфемика и словообразование, морфология, синтаксис, графика, орфография, стилистика Культурология </w:t>
      </w:r>
    </w:p>
    <w:p w:rsidR="00251986"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Мировая культура на рубеже тысячелетий: традиции и новации, идеалы, символы, ценности и их роль в культуре </w:t>
      </w:r>
    </w:p>
    <w:p w:rsidR="00251986"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Наука, религия, искусство и их роль в формировании картины мира </w:t>
      </w:r>
    </w:p>
    <w:p w:rsidR="00251986"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Культура и цивилизация  История и этнология </w:t>
      </w:r>
    </w:p>
    <w:p w:rsidR="009F44DA"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lastRenderedPageBreak/>
        <w:t xml:space="preserve">− Мировая история и история России с древнейших времен и до начала XXI века: государственно-политические системы, особенности социально-экономического развития, идеология, культурная жизнь, история войн, внешняя политика, история религий, национальная политика и национальные отношения </w:t>
      </w:r>
    </w:p>
    <w:p w:rsidR="009F44DA"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Проблемы интеллигенции и власти в России и европейской культуре. Реформы и реформаторы </w:t>
      </w:r>
    </w:p>
    <w:p w:rsidR="009F44DA"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История края. История различных учреждений, организаций, предприятий, учебных заведений края. </w:t>
      </w:r>
    </w:p>
    <w:p w:rsidR="00403EF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Этническая история народов, проживающих в регионе: происхождение народов, культура, хозяйство, быт, сознание и самосознание народов </w:t>
      </w:r>
    </w:p>
    <w:p w:rsidR="009F44DA"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Межэтнические (межнациональные) взаимодействия, интеграции и конфликты </w:t>
      </w:r>
    </w:p>
    <w:p w:rsidR="009F44DA"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Мировая археология </w:t>
      </w:r>
    </w:p>
    <w:p w:rsidR="009F44DA"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Археология края в контексте истории и этнологии Политология </w:t>
      </w:r>
    </w:p>
    <w:p w:rsidR="009F44DA"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Политические процессы в современном мире и России: содержание, проблемы, тенденции (с привлечением фактического местного материала) </w:t>
      </w:r>
    </w:p>
    <w:p w:rsidR="009F44DA"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Теория и практика управления в современном обществе: федеральный, региональный, муниципальный уровни </w:t>
      </w:r>
    </w:p>
    <w:p w:rsidR="009F44DA"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Политико-правовые проблемы безопасности личности, общества, государства </w:t>
      </w:r>
    </w:p>
    <w:p w:rsidR="009F44DA"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Молодежь и политика: политические установки, ориентация, деятельность (с привлечением фактического местного материала) </w:t>
      </w:r>
    </w:p>
    <w:p w:rsidR="009F44DA"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Политические технологии, политическое манипулирование (с привлечением фактического местного материала) </w:t>
      </w:r>
    </w:p>
    <w:p w:rsidR="009F44DA"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Научный анализ идеологии и практической деятельности политических партий, движений, организаций </w:t>
      </w:r>
    </w:p>
    <w:p w:rsidR="009F44DA"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Макроэкономика и микроэкономика: финансы, экономическая теория, логистика, внешнеэкономическая деятельность </w:t>
      </w:r>
    </w:p>
    <w:p w:rsidR="009F44DA"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Социология </w:t>
      </w:r>
    </w:p>
    <w:p w:rsidR="009F44DA"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Социология управления и экономическая социология (проблемы изучения поведения потребителей и организационных изменений) </w:t>
      </w:r>
    </w:p>
    <w:p w:rsidR="009F44DA"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Социология коммуникации (формирование имиджа политических деятелей и управление модой) </w:t>
      </w:r>
    </w:p>
    <w:p w:rsidR="009F44DA"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 Социология политики и международных отношений (политическое финансирование выборных компаний) </w:t>
      </w:r>
    </w:p>
    <w:p w:rsidR="009F44DA"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Социология семьи </w:t>
      </w:r>
    </w:p>
    <w:p w:rsidR="009F44DA"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Социология образования и социальных проблем молодежи </w:t>
      </w:r>
    </w:p>
    <w:p w:rsidR="009F44DA"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Проблема мировой миграции   </w:t>
      </w:r>
    </w:p>
    <w:p w:rsidR="009F44DA"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Образовательная область «Искусство»  </w:t>
      </w:r>
    </w:p>
    <w:p w:rsidR="00403EF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Проектная деятельность в рамках образовательной области «Искусство»</w:t>
      </w:r>
    </w:p>
    <w:p w:rsidR="009F44DA"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представляет собой синтез познавательного, творческого, </w:t>
      </w:r>
      <w:r w:rsidR="009F44DA" w:rsidRPr="00F522E7">
        <w:rPr>
          <w:rFonts w:ascii="Times New Roman" w:hAnsi="Times New Roman" w:cs="Times New Roman"/>
          <w:sz w:val="24"/>
          <w:szCs w:val="24"/>
        </w:rPr>
        <w:t xml:space="preserve">игрового процесса, непрерывным </w:t>
      </w:r>
      <w:r w:rsidRPr="00F522E7">
        <w:rPr>
          <w:rFonts w:ascii="Times New Roman" w:hAnsi="Times New Roman" w:cs="Times New Roman"/>
          <w:sz w:val="24"/>
          <w:szCs w:val="24"/>
        </w:rPr>
        <w:t>условием которого является наличие заранее выработанного</w:t>
      </w:r>
      <w:r w:rsidR="009F44DA" w:rsidRPr="00F522E7">
        <w:rPr>
          <w:rFonts w:ascii="Times New Roman" w:hAnsi="Times New Roman" w:cs="Times New Roman"/>
          <w:sz w:val="24"/>
          <w:szCs w:val="24"/>
        </w:rPr>
        <w:t xml:space="preserve"> плана, промежуточных этапов и путей реализации. Учебно-и</w:t>
      </w:r>
      <w:r w:rsidRPr="00F522E7">
        <w:rPr>
          <w:rFonts w:ascii="Times New Roman" w:hAnsi="Times New Roman" w:cs="Times New Roman"/>
          <w:sz w:val="24"/>
          <w:szCs w:val="24"/>
        </w:rPr>
        <w:t>сследовательская деятельн</w:t>
      </w:r>
      <w:r w:rsidR="009F44DA" w:rsidRPr="00F522E7">
        <w:rPr>
          <w:rFonts w:ascii="Times New Roman" w:hAnsi="Times New Roman" w:cs="Times New Roman"/>
          <w:sz w:val="24"/>
          <w:szCs w:val="24"/>
        </w:rPr>
        <w:t xml:space="preserve">ость учащимися проводится чаще </w:t>
      </w:r>
      <w:r w:rsidRPr="00F522E7">
        <w:rPr>
          <w:rFonts w:ascii="Times New Roman" w:hAnsi="Times New Roman" w:cs="Times New Roman"/>
          <w:sz w:val="24"/>
          <w:szCs w:val="24"/>
        </w:rPr>
        <w:t>всего в малых группах. Самыми распространенными на урок</w:t>
      </w:r>
      <w:r w:rsidR="009F44DA" w:rsidRPr="00F522E7">
        <w:rPr>
          <w:rFonts w:ascii="Times New Roman" w:hAnsi="Times New Roman" w:cs="Times New Roman"/>
          <w:sz w:val="24"/>
          <w:szCs w:val="24"/>
        </w:rPr>
        <w:t>е являются творческие и ролево-</w:t>
      </w:r>
      <w:r w:rsidRPr="00F522E7">
        <w:rPr>
          <w:rFonts w:ascii="Times New Roman" w:hAnsi="Times New Roman" w:cs="Times New Roman"/>
          <w:sz w:val="24"/>
          <w:szCs w:val="24"/>
        </w:rPr>
        <w:t>игровые формы проектной деятельности. Тематика про</w:t>
      </w:r>
      <w:r w:rsidR="009F44DA" w:rsidRPr="00F522E7">
        <w:rPr>
          <w:rFonts w:ascii="Times New Roman" w:hAnsi="Times New Roman" w:cs="Times New Roman"/>
          <w:sz w:val="24"/>
          <w:szCs w:val="24"/>
        </w:rPr>
        <w:t xml:space="preserve">ектов определяется стремлением </w:t>
      </w:r>
      <w:r w:rsidRPr="00F522E7">
        <w:rPr>
          <w:rFonts w:ascii="Times New Roman" w:hAnsi="Times New Roman" w:cs="Times New Roman"/>
          <w:sz w:val="24"/>
          <w:szCs w:val="24"/>
        </w:rPr>
        <w:t>пополнить объём знаний по истории искусств, основам язык</w:t>
      </w:r>
      <w:r w:rsidR="009F44DA" w:rsidRPr="00F522E7">
        <w:rPr>
          <w:rFonts w:ascii="Times New Roman" w:hAnsi="Times New Roman" w:cs="Times New Roman"/>
          <w:sz w:val="24"/>
          <w:szCs w:val="24"/>
        </w:rPr>
        <w:t>а искусств, осознание себя как со</w:t>
      </w:r>
      <w:r w:rsidRPr="00F522E7">
        <w:rPr>
          <w:rFonts w:ascii="Times New Roman" w:hAnsi="Times New Roman" w:cs="Times New Roman"/>
          <w:sz w:val="24"/>
          <w:szCs w:val="24"/>
        </w:rPr>
        <w:t xml:space="preserve">творца художественного произведения. В связи </w:t>
      </w:r>
      <w:r w:rsidR="009F44DA" w:rsidRPr="00F522E7">
        <w:rPr>
          <w:rFonts w:ascii="Times New Roman" w:hAnsi="Times New Roman" w:cs="Times New Roman"/>
          <w:sz w:val="24"/>
          <w:szCs w:val="24"/>
        </w:rPr>
        <w:t xml:space="preserve">с этим особую роль приобретает </w:t>
      </w:r>
      <w:r w:rsidRPr="00F522E7">
        <w:rPr>
          <w:rFonts w:ascii="Times New Roman" w:hAnsi="Times New Roman" w:cs="Times New Roman"/>
          <w:sz w:val="24"/>
          <w:szCs w:val="24"/>
        </w:rPr>
        <w:t>проявление творческих способностей участников прое</w:t>
      </w:r>
      <w:r w:rsidR="009F44DA" w:rsidRPr="00F522E7">
        <w:rPr>
          <w:rFonts w:ascii="Times New Roman" w:hAnsi="Times New Roman" w:cs="Times New Roman"/>
          <w:sz w:val="24"/>
          <w:szCs w:val="24"/>
        </w:rPr>
        <w:t xml:space="preserve">кта. Защита проекта проходит в </w:t>
      </w:r>
      <w:r w:rsidRPr="00F522E7">
        <w:rPr>
          <w:rFonts w:ascii="Times New Roman" w:hAnsi="Times New Roman" w:cs="Times New Roman"/>
          <w:sz w:val="24"/>
          <w:szCs w:val="24"/>
        </w:rPr>
        <w:t>форме, соответствующей содержанию предмета: пр</w:t>
      </w:r>
      <w:r w:rsidR="009F44DA" w:rsidRPr="00F522E7">
        <w:rPr>
          <w:rFonts w:ascii="Times New Roman" w:hAnsi="Times New Roman" w:cs="Times New Roman"/>
          <w:sz w:val="24"/>
          <w:szCs w:val="24"/>
        </w:rPr>
        <w:t xml:space="preserve">оведение экскурсий, постановка спектакля, презентация </w:t>
      </w:r>
      <w:r w:rsidRPr="00F522E7">
        <w:rPr>
          <w:rFonts w:ascii="Times New Roman" w:hAnsi="Times New Roman" w:cs="Times New Roman"/>
          <w:sz w:val="24"/>
          <w:szCs w:val="24"/>
        </w:rPr>
        <w:t>фильма, организация выставки. И</w:t>
      </w:r>
      <w:r w:rsidR="009F44DA" w:rsidRPr="00F522E7">
        <w:rPr>
          <w:rFonts w:ascii="Times New Roman" w:hAnsi="Times New Roman" w:cs="Times New Roman"/>
          <w:sz w:val="24"/>
          <w:szCs w:val="24"/>
        </w:rPr>
        <w:t xml:space="preserve">менно метод проектов позволяет </w:t>
      </w:r>
      <w:r w:rsidRPr="00F522E7">
        <w:rPr>
          <w:rFonts w:ascii="Times New Roman" w:hAnsi="Times New Roman" w:cs="Times New Roman"/>
          <w:sz w:val="24"/>
          <w:szCs w:val="24"/>
        </w:rPr>
        <w:t>организовать подлинно творческую, исследовательскую</w:t>
      </w:r>
      <w:r w:rsidR="009F44DA" w:rsidRPr="00F522E7">
        <w:rPr>
          <w:rFonts w:ascii="Times New Roman" w:hAnsi="Times New Roman" w:cs="Times New Roman"/>
          <w:sz w:val="24"/>
          <w:szCs w:val="24"/>
        </w:rPr>
        <w:t xml:space="preserve"> деятельность.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Естественные науки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lastRenderedPageBreak/>
        <w:t>Учебно-исследовательская деятельность в ра</w:t>
      </w:r>
      <w:r w:rsidR="009F44DA" w:rsidRPr="00F522E7">
        <w:rPr>
          <w:rFonts w:ascii="Times New Roman" w:hAnsi="Times New Roman" w:cs="Times New Roman"/>
          <w:sz w:val="24"/>
          <w:szCs w:val="24"/>
        </w:rPr>
        <w:t xml:space="preserve">мках изучения естественных наук </w:t>
      </w:r>
      <w:r w:rsidRPr="00F522E7">
        <w:rPr>
          <w:rFonts w:ascii="Times New Roman" w:hAnsi="Times New Roman" w:cs="Times New Roman"/>
          <w:sz w:val="24"/>
          <w:szCs w:val="24"/>
        </w:rPr>
        <w:t>направлена на получение новых знаний о существующем в окружающем мире объекте или явлении. Исследование обычно включает: теоретический анализ литературы и интернет-сайтов по данному вопросу, наблюдение явления (процесса) или воспроизведение его в лабораторных условиях, проведение измерения каких-либо характеристик явления (составление таблиц, построение графиков и так далее), анализ результатов и формулирование выводов. Проектная деятельность направлена на поиск и решение технических задач в области техники на основе использования достижений науки. Результатом проектной работы является создание нового материального объекта (прибора, механизма, модели, опытного образца и так далее).</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Физика  и познание мира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Теории, принципы и законы, управляющие энергией;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Влияние энергии на материи;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Физика твердого тела, акустика;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Исследование кристаллов;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Установление зависимости между строением и свойствами.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Биология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Высшие и  низшие растения;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Микробиология; − Позвоночные и беспозвоночные  животные; − Эмбриология; − Антропология;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Физиология животных  и  растений (влияние различных факторов на развитие живых организмов);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Биофизика.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Химия  и  химические  технологии</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 Изучение природы и состава материи и законов ее развития;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Неорганическая химия, синтез, изучение строения и свойств веществ и возможности их использования;  </w:t>
      </w:r>
    </w:p>
    <w:p w:rsidR="00403EF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Аналитическая химия (обнаружение и выделение веществ);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Материалы, пластмассы, пестициды.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Исследование кристаллических структур неорганических соединений;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Изучение физико-химических свойств металлов, коррозии металлов;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влияние ионизирующих излучений и звуковых колебаний на свойства веществ и материалов;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Медицина  и  здоровье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Эпидемиология, санитария  и гигиена;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Изучение влияния различных факторов на здоровье человека;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Проекты, направленные на популяризацию здорового образа жизни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Экология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Функции почв в биосфере; загрязнение почв и биоты (растения, грибы, животные) тяжелыми металлами, радионуклидами, пестицидами, нефтепродуктами и т. п.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Наземные  и  водные  экосистемы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Региональные  проблемы  загрязнения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Наземные и водные экосистемы, экология естественных и антропогенных ландшафтов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Главные источники загрязнения воды, воздуха и почвы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Влияние промышленных предприятий на мировую экологическую систему, на экологические системы отдельного региона, города;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Экологическое состояние окружающей среды (городской парк, сквер, лесополоса, озеро, река, пришкольный участок и т.п.);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Система мер по улучшению экологической обстановки в регионе, городе, поселке, защите воздуха, воды или почвы от загрязнения, сбору и переработке отходов. Личный вклад в развитие экологического движения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lastRenderedPageBreak/>
        <w:t xml:space="preserve">− Разработка химических  методов мониторинга экологических состояний природных сред;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Разработка методов качественного и количественного анализа с целью изучения состава выбросов, сбросов и твердых отходов промышленных предприятий;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Разработки новых методов очистки и переработки отходов;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Предложения по улучшению условий труда, учебы или проживания людей в городе;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 Личный вклад в развитие экологического общественного движения или в экологическое просвещение населения.</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Математика и информатика Возможными направлениями учебно-исследовательской и проектной деятельности обучающихся при изучении информатики является моделирование различных явлений и процессов с помощью информационных технологий.  Создание компьютерных моделей реальных процессов и  явлений, а затем проведение компьютерного эксперимента  на информационных моделях  - одно из перспективнейших направлений использования информационных технологий при организации  исследовательской деятельности обучающихся.</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Одним из направлений учебно-исследовательской и проектной деятельности обучающихся при изучении математики является применение теоретических знаний по математике на практике с одной стороны, но и  изобретение по ходу решения задач методов, которыми иногда удается решить много других задач, с другой стороны. Возможно, что накопленные результаты и методы складываются в единое целое – новую математическую теорию. Возможна разработка проектов по обслуживанию потребностей смежных дисциплин средствами математической теории, оптимизация расчетов, вариативность доказательств.</w:t>
      </w:r>
    </w:p>
    <w:p w:rsidR="00BF661C" w:rsidRPr="00F522E7" w:rsidRDefault="00BF661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Прикладная математика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комбинаторика и элементы теории вероятностей;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решение задач по физике (механика, электроника, кинетика газов и т.д.), полученные с приложениями методов алгебры и геометрии;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элементарная геометрия (стереометрия, планиметрия);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элементарная алгебра;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линейное программирование.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Фундаментальная математика: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Комбинаторика;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Теория чисел;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Дискретная математика и логика;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Теория вероятностей.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Математическое моделирование и компьютерные технологии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Компьютерное моделирование;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Моделирование систем и процессов;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Информационные технологии в проектировании промышленных изделий;  − Компьютерная графика;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Программное обеспечение робототехнических систем и комплексов, функционирующих в промышленных условиях и экстремальных средах;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Вычислительные комплексы и сети;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Банковские системы, офисные системы, системы обработки информации.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Программное обеспечение в образовании</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 Интеллектуальные информационные системы;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Образовательные программы,</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игры;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Internet-технологии;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Сайты.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Технология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lastRenderedPageBreak/>
        <w:t>При изучении образова</w:t>
      </w:r>
      <w:r w:rsidR="00BF661C" w:rsidRPr="00F522E7">
        <w:rPr>
          <w:rFonts w:ascii="Times New Roman" w:hAnsi="Times New Roman" w:cs="Times New Roman"/>
          <w:sz w:val="24"/>
          <w:szCs w:val="24"/>
        </w:rPr>
        <w:t xml:space="preserve">тельной области «Технология» </w:t>
      </w:r>
      <w:r w:rsidRPr="00F522E7">
        <w:rPr>
          <w:rFonts w:ascii="Times New Roman" w:hAnsi="Times New Roman" w:cs="Times New Roman"/>
          <w:sz w:val="24"/>
          <w:szCs w:val="24"/>
        </w:rPr>
        <w:t xml:space="preserve">учащиеся  осуществляют проектную деятельность по  технологическим, конструкторским, изобретательским и рационализаторским   направлениям, в тематику которых входят: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разработка новых видов транспорта;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рационализаторские предложения;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практическая разработка технических приборов  и устройств;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техника и технологии в промышленности и строительстве;  − архитектура и дизайн  интерьера.</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В области прикладного искусства: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моделирование и конструирование одежды;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прикладное творчество;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разработка и использование новых материалов: − новые способы обработки материалов и изделий.</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2.3. Реализация междисциплинарной программы «Основы учебно-исследовательской и проектной деятельности» во внеурочной деятельности   Междисциплинарная программа «Основы учебно-исследовательской и проектной деятельности» реализуется  через все  направления внеурочной деятельности.  Формы организации учебно-исследовательской и проектной деятельности на внеурочных занятиях могут быть следующими:</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исследовательская практика обучающихся;</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образовательные экспедиции</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УНИО других школ; </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 Таким образом, во внеурочной деятельности реализация междисциплинарной программы осуществляется через различные формы организации занятий и через изучение отдельного курса, целью которого является формирование исследовательских умений учащихся.</w:t>
      </w:r>
    </w:p>
    <w:p w:rsidR="002A17DB" w:rsidRDefault="002A17DB" w:rsidP="00476693">
      <w:pPr>
        <w:spacing w:after="0" w:line="240" w:lineRule="auto"/>
        <w:jc w:val="center"/>
        <w:rPr>
          <w:rFonts w:ascii="Times New Roman" w:hAnsi="Times New Roman" w:cs="Times New Roman"/>
          <w:sz w:val="24"/>
          <w:szCs w:val="24"/>
        </w:rPr>
      </w:pPr>
    </w:p>
    <w:p w:rsidR="00BF661C" w:rsidRPr="00F522E7" w:rsidRDefault="00403EFC" w:rsidP="00476693">
      <w:pPr>
        <w:spacing w:after="0" w:line="240" w:lineRule="auto"/>
        <w:jc w:val="center"/>
        <w:rPr>
          <w:rFonts w:ascii="Times New Roman" w:hAnsi="Times New Roman" w:cs="Times New Roman"/>
          <w:sz w:val="24"/>
          <w:szCs w:val="24"/>
        </w:rPr>
      </w:pPr>
      <w:r w:rsidRPr="00F522E7">
        <w:rPr>
          <w:rFonts w:ascii="Times New Roman" w:hAnsi="Times New Roman" w:cs="Times New Roman"/>
          <w:sz w:val="24"/>
          <w:szCs w:val="24"/>
        </w:rPr>
        <w:t>3. ОРГАНИЗАЦИОННЫЙ РАЗДЕЛ</w:t>
      </w:r>
    </w:p>
    <w:p w:rsidR="00BF661C" w:rsidRPr="00F522E7" w:rsidRDefault="00403EFC" w:rsidP="00476693">
      <w:pPr>
        <w:spacing w:after="0" w:line="240" w:lineRule="auto"/>
        <w:jc w:val="center"/>
        <w:rPr>
          <w:rFonts w:ascii="Times New Roman" w:hAnsi="Times New Roman" w:cs="Times New Roman"/>
          <w:sz w:val="24"/>
          <w:szCs w:val="24"/>
        </w:rPr>
      </w:pPr>
      <w:r w:rsidRPr="00F522E7">
        <w:rPr>
          <w:rFonts w:ascii="Times New Roman" w:hAnsi="Times New Roman" w:cs="Times New Roman"/>
          <w:sz w:val="24"/>
          <w:szCs w:val="24"/>
        </w:rPr>
        <w:t>Вводная часть</w:t>
      </w:r>
    </w:p>
    <w:p w:rsidR="00BF661C"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Учебным планом, реализующим основную образовательную программу основного общего образования, учебно-исследовательская и проектная деятельность организуется как в рамках обязательной части учебного плана, так и при реализации части учебного плана, формируемого участниками образовательного процесса.</w:t>
      </w:r>
    </w:p>
    <w:p w:rsidR="002221CB"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Учебно-исследовательская и проектная деятельность организуются в рамках изучения программ всех учебных предметов, а также при реализации программы воспитания и социализации учащихся на ступени основного общего образования. При организации данного вида деятельности используются возможности каждого учебного предмета. Учебно-исследовательская и проектная деятельность являются неотъемлемой частью как </w:t>
      </w:r>
      <w:r w:rsidRPr="00F522E7">
        <w:rPr>
          <w:rFonts w:ascii="Times New Roman" w:hAnsi="Times New Roman" w:cs="Times New Roman"/>
          <w:sz w:val="24"/>
          <w:szCs w:val="24"/>
        </w:rPr>
        <w:lastRenderedPageBreak/>
        <w:t>урочной, так и внеурочной деятельности. Время, отводимое на данный вид деятельности, формы, способы организации учебно-исследовательской и проектной деятельности, определены образовательным учреждением, исходя из особенностей программы, логики преподавания учебного предмета, возрастных и индивидуальных особенностей обучающихся.</w:t>
      </w:r>
    </w:p>
    <w:p w:rsidR="002221CB"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При формировании у обучающихся основ  культуры исследовательской и проектной деятельности время, отводимое на часть базисного учебного плана, определяемую участниками образовательного процесса, используется на:</w:t>
      </w:r>
    </w:p>
    <w:p w:rsidR="002221CB"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 увеличение учебных часов, предусмотренных на изучение отдельных предметов обязательной части, которое предусматривает  разнообразие форм и способов организации учебно-исследовательской и проектной деятельности; </w:t>
      </w:r>
    </w:p>
    <w:p w:rsidR="002221CB"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введение специально разработанных учебных курсов, обеспечивающих интересы и потребности участников образовательного процесса, непосредственно связанные с учебно-исследовательской и проектной деятельностью; </w:t>
      </w:r>
    </w:p>
    <w:p w:rsidR="002221CB"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внеурочную деятельность, работа в каждом направлении которой (духовно-нравственное, социальное, общеинтеллектуальное, общекультурное, спор-тивно-оздоровительное и т. д.) связана с использованием различных форм организации учебно-исследовательской и проектной деятельности,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w:t>
      </w:r>
      <w:r w:rsidR="001D65A2">
        <w:rPr>
          <w:rFonts w:ascii="Times New Roman" w:hAnsi="Times New Roman" w:cs="Times New Roman"/>
          <w:sz w:val="24"/>
          <w:szCs w:val="24"/>
        </w:rPr>
        <w:t>д.</w:t>
      </w:r>
    </w:p>
    <w:p w:rsidR="002221CB"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Ф</w:t>
      </w:r>
      <w:r w:rsidR="00F522E7" w:rsidRPr="00F522E7">
        <w:rPr>
          <w:rFonts w:ascii="Times New Roman" w:hAnsi="Times New Roman" w:cs="Times New Roman"/>
          <w:sz w:val="24"/>
          <w:szCs w:val="24"/>
        </w:rPr>
        <w:t>ормирование у обучающихся основ</w:t>
      </w:r>
      <w:r w:rsidRPr="00F522E7">
        <w:rPr>
          <w:rFonts w:ascii="Times New Roman" w:hAnsi="Times New Roman" w:cs="Times New Roman"/>
          <w:sz w:val="24"/>
          <w:szCs w:val="24"/>
        </w:rPr>
        <w:t xml:space="preserve"> культуры исследовательской и проектной деятельности является приоритетным для  общеинтеллектуального направления внеурочной деятельности. При организации внеурочной деятельности обучающихся в рамках данного направления образовательным учреждением используются возможности учреждений дополнительного образования, культуры, спорта. В период каникул для продолжения внеурочной деятельности используются возможности специализированных лагерей, тематических лагерных смен, летних школ.</w:t>
      </w:r>
    </w:p>
    <w:p w:rsidR="002221CB"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Формирование у обучающихся основ  культуры исследовательской и проектной деятельности предполагает тесное сотрудничество с учреждениями дополнительного образования. Принципы чередования учебно-исследовательской и проектной в учебной и внеурочной деятельности определены в плане работы на учебный год. Для развития потенциала одарённых и талантливых детей с участием самих обучающихся и их семей разрабатываются индивидуальные учебные планы, в рамках которых формируется индивидуальная траектория развития обучающегося (содержание дисциплин, курсов, модулей, темп и формы образования, формы, методы учебно-исследовательской и проектной деятельности)</w:t>
      </w:r>
    </w:p>
    <w:p w:rsidR="002221CB"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Интегративным результатом выполнения требований к условиям реализации программы «Основы учебно-исследовательской и проектной деятельности» образовательного учреждения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2221CB"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Система условий, необходимых для реализации междисциплинарной программы Система условий учитывает организационную структуру образовательного учреждения, а также его взаимодействие с социальными партнерами.</w:t>
      </w:r>
    </w:p>
    <w:p w:rsidR="002221CB"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Система условий включает в себя нормативно-правовое, информационное  обеспечение, описание кадровых, психолого-педагогических, финансовых, материально-технических условий. Кадровое обеспечение строится на основе социального заказа системы педагогического образования, организации методической работы. Финансовые условия реализации междисциплинарной программы обеспечиваются ежегодным объемом </w:t>
      </w:r>
      <w:r w:rsidRPr="00F522E7">
        <w:rPr>
          <w:rFonts w:ascii="Times New Roman" w:hAnsi="Times New Roman" w:cs="Times New Roman"/>
          <w:sz w:val="24"/>
          <w:szCs w:val="24"/>
        </w:rPr>
        <w:lastRenderedPageBreak/>
        <w:t>финансирования мероприятий программы при формировании бюджета и государственного (муниципального) задания.</w:t>
      </w:r>
    </w:p>
    <w:p w:rsidR="002221CB"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Психолого-педагогические условия реализации междисциплинарной программы: </w:t>
      </w:r>
    </w:p>
    <w:p w:rsidR="002221CB"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преемственность содержания и форм организации образовательного процесса по отношению к начальному образованию;</w:t>
      </w:r>
    </w:p>
    <w:p w:rsidR="002221CB"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 учет специфики возрастного психофизического развития обучающихся;  </w:t>
      </w:r>
    </w:p>
    <w:p w:rsidR="002221CB"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формирование и развитие психолого-педагогической компетентности педагогических и административных работников, родителей; </w:t>
      </w:r>
    </w:p>
    <w:p w:rsidR="002221CB"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вариативность направлений психолого-педагогического сопровождения участников образовательного процесса (выявление и поддержка одаренных детей, формирование коммуникативных навыков в разновозрастной среде и среде сверстников, поддержка детских объединений, ученического самоуправления); </w:t>
      </w:r>
    </w:p>
    <w:p w:rsidR="002221CB"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диверсификация уровней психолого-педагогического сопровождения (индивидуальный, групповой, уровень класса, уровень учреждения); </w:t>
      </w:r>
    </w:p>
    <w:p w:rsidR="002221CB" w:rsidRPr="00F522E7"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w:t>
      </w:r>
    </w:p>
    <w:p w:rsidR="002221CB" w:rsidRPr="00F522E7" w:rsidRDefault="00403EFC" w:rsidP="00476693">
      <w:pPr>
        <w:spacing w:after="0" w:line="240" w:lineRule="auto"/>
        <w:jc w:val="center"/>
        <w:rPr>
          <w:rFonts w:ascii="Times New Roman" w:hAnsi="Times New Roman" w:cs="Times New Roman"/>
          <w:sz w:val="24"/>
          <w:szCs w:val="24"/>
        </w:rPr>
      </w:pPr>
      <w:r w:rsidRPr="00F522E7">
        <w:rPr>
          <w:rFonts w:ascii="Times New Roman" w:hAnsi="Times New Roman" w:cs="Times New Roman"/>
          <w:sz w:val="24"/>
          <w:szCs w:val="24"/>
        </w:rPr>
        <w:t>Система условий</w:t>
      </w:r>
      <w:r w:rsidR="005D422B">
        <w:rPr>
          <w:rFonts w:ascii="Times New Roman" w:hAnsi="Times New Roman" w:cs="Times New Roman"/>
          <w:sz w:val="24"/>
          <w:szCs w:val="24"/>
        </w:rPr>
        <w:t xml:space="preserve"> </w:t>
      </w:r>
      <w:r w:rsidRPr="00F522E7">
        <w:rPr>
          <w:rFonts w:ascii="Times New Roman" w:hAnsi="Times New Roman" w:cs="Times New Roman"/>
          <w:sz w:val="24"/>
          <w:szCs w:val="24"/>
        </w:rPr>
        <w:t>для реализации междисциплинарной программы</w:t>
      </w:r>
    </w:p>
    <w:p w:rsidR="00FB0468" w:rsidRDefault="00403EFC" w:rsidP="00476693">
      <w:pPr>
        <w:spacing w:after="0" w:line="240" w:lineRule="auto"/>
        <w:jc w:val="both"/>
        <w:rPr>
          <w:rFonts w:ascii="Times New Roman" w:hAnsi="Times New Roman" w:cs="Times New Roman"/>
          <w:sz w:val="24"/>
          <w:szCs w:val="24"/>
        </w:rPr>
      </w:pPr>
      <w:r w:rsidRPr="00F522E7">
        <w:rPr>
          <w:rFonts w:ascii="Times New Roman" w:hAnsi="Times New Roman" w:cs="Times New Roman"/>
          <w:sz w:val="24"/>
          <w:szCs w:val="24"/>
        </w:rPr>
        <w:t xml:space="preserve">  Материально-технические условия реализации междисциплинарной программы обеспечиваются развитием материально-технической базы школы, которая соответствует техническим, санитарно-гигиеническим и эстетическо-художественным требованиям, предъявляемым к образовательным организациям данного типа. Эксплуатация здания осуществляется согласно действующим строительным и санитарным правилам и нормам, правилам пожарной безопасности, правилам устройства и технической эксплуатации электрооборудования. Имеющиеся в учреждении материально-технические условия реализации междисциплинарной программы в целом соответствуют современным образования, требованиям к оснащённости учебных и административных помещений, параметрам эргономико</w:t>
      </w:r>
      <w:r w:rsidR="005D422B">
        <w:rPr>
          <w:rFonts w:ascii="Times New Roman" w:hAnsi="Times New Roman" w:cs="Times New Roman"/>
          <w:sz w:val="24"/>
          <w:szCs w:val="24"/>
        </w:rPr>
        <w:t xml:space="preserve"> </w:t>
      </w:r>
      <w:r w:rsidRPr="00F522E7">
        <w:rPr>
          <w:rFonts w:ascii="Times New Roman" w:hAnsi="Times New Roman" w:cs="Times New Roman"/>
          <w:sz w:val="24"/>
          <w:szCs w:val="24"/>
        </w:rPr>
        <w:t>-</w:t>
      </w:r>
      <w:r w:rsidR="005D422B">
        <w:rPr>
          <w:rFonts w:ascii="Times New Roman" w:hAnsi="Times New Roman" w:cs="Times New Roman"/>
          <w:sz w:val="24"/>
          <w:szCs w:val="24"/>
        </w:rPr>
        <w:t xml:space="preserve"> </w:t>
      </w:r>
      <w:r w:rsidRPr="00F522E7">
        <w:rPr>
          <w:rFonts w:ascii="Times New Roman" w:hAnsi="Times New Roman" w:cs="Times New Roman"/>
          <w:sz w:val="24"/>
          <w:szCs w:val="24"/>
        </w:rPr>
        <w:t xml:space="preserve">дидактической приспособленности материальных условий кабинетов, возрастным особенностям и возможностям обучающихся, позволяют обеспечить реализацию современных образовательных и иных потребностей и возможностей обучающихся. Кадровое обеспечение построено на основе социального заказа системы педагогического образования, организации методической работы. Укомплектованность педагогическим персоналом 100%,  имеющим необходимую квалификацию для решения задач, определённых ООП ООО, способным к инновационной </w:t>
      </w:r>
      <w:r w:rsidR="002221CB" w:rsidRPr="00F522E7">
        <w:rPr>
          <w:rFonts w:ascii="Times New Roman" w:hAnsi="Times New Roman" w:cs="Times New Roman"/>
          <w:sz w:val="24"/>
          <w:szCs w:val="24"/>
        </w:rPr>
        <w:t xml:space="preserve">профессиональной деятельности. </w:t>
      </w:r>
      <w:r w:rsidRPr="00F522E7">
        <w:rPr>
          <w:rFonts w:ascii="Times New Roman" w:hAnsi="Times New Roman" w:cs="Times New Roman"/>
          <w:sz w:val="24"/>
          <w:szCs w:val="24"/>
        </w:rPr>
        <w:t>Педагогические сотрудники имеют базовое высшее образов</w:t>
      </w:r>
      <w:r w:rsidR="002221CB" w:rsidRPr="00F522E7">
        <w:rPr>
          <w:rFonts w:ascii="Times New Roman" w:hAnsi="Times New Roman" w:cs="Times New Roman"/>
          <w:sz w:val="24"/>
          <w:szCs w:val="24"/>
        </w:rPr>
        <w:t xml:space="preserve">ание, соответствующее </w:t>
      </w:r>
      <w:r w:rsidRPr="00F522E7">
        <w:rPr>
          <w:rFonts w:ascii="Times New Roman" w:hAnsi="Times New Roman" w:cs="Times New Roman"/>
          <w:sz w:val="24"/>
          <w:szCs w:val="24"/>
        </w:rPr>
        <w:t>преподаваемой дисциплине. Непрерывность повышения ква</w:t>
      </w:r>
      <w:r w:rsidR="002221CB" w:rsidRPr="00F522E7">
        <w:rPr>
          <w:rFonts w:ascii="Times New Roman" w:hAnsi="Times New Roman" w:cs="Times New Roman"/>
          <w:sz w:val="24"/>
          <w:szCs w:val="24"/>
        </w:rPr>
        <w:t xml:space="preserve">лификации осуществляется через </w:t>
      </w:r>
      <w:r w:rsidRPr="00F522E7">
        <w:rPr>
          <w:rFonts w:ascii="Times New Roman" w:hAnsi="Times New Roman" w:cs="Times New Roman"/>
          <w:sz w:val="24"/>
          <w:szCs w:val="24"/>
        </w:rPr>
        <w:t>курсовую подготовку.</w:t>
      </w:r>
    </w:p>
    <w:p w:rsidR="00FB0468" w:rsidRDefault="00FB0468" w:rsidP="00476693">
      <w:pPr>
        <w:spacing w:after="0" w:line="240" w:lineRule="auto"/>
        <w:jc w:val="both"/>
        <w:rPr>
          <w:rFonts w:ascii="Times New Roman" w:hAnsi="Times New Roman" w:cs="Times New Roman"/>
          <w:sz w:val="24"/>
          <w:szCs w:val="24"/>
        </w:rPr>
      </w:pPr>
    </w:p>
    <w:p w:rsidR="00FB0468" w:rsidRDefault="00FB0468" w:rsidP="00476693">
      <w:pPr>
        <w:spacing w:after="0" w:line="240" w:lineRule="auto"/>
        <w:jc w:val="both"/>
        <w:rPr>
          <w:rFonts w:ascii="Times New Roman" w:hAnsi="Times New Roman" w:cs="Times New Roman"/>
          <w:sz w:val="24"/>
          <w:szCs w:val="24"/>
        </w:rPr>
      </w:pPr>
    </w:p>
    <w:p w:rsidR="00FB0468" w:rsidRDefault="00FB0468" w:rsidP="00F522E7">
      <w:pPr>
        <w:spacing w:line="240" w:lineRule="auto"/>
        <w:jc w:val="both"/>
        <w:rPr>
          <w:rFonts w:ascii="Times New Roman" w:hAnsi="Times New Roman" w:cs="Times New Roman"/>
          <w:sz w:val="24"/>
          <w:szCs w:val="24"/>
        </w:rPr>
      </w:pPr>
    </w:p>
    <w:p w:rsidR="00FB0468" w:rsidRDefault="00FB0468" w:rsidP="00F522E7">
      <w:pPr>
        <w:spacing w:line="240" w:lineRule="auto"/>
        <w:jc w:val="both"/>
        <w:rPr>
          <w:rFonts w:ascii="Times New Roman" w:hAnsi="Times New Roman" w:cs="Times New Roman"/>
          <w:sz w:val="24"/>
          <w:szCs w:val="24"/>
        </w:rPr>
      </w:pPr>
    </w:p>
    <w:p w:rsidR="00FB0468" w:rsidRDefault="00FB0468" w:rsidP="00F522E7">
      <w:pPr>
        <w:spacing w:line="240" w:lineRule="auto"/>
        <w:jc w:val="both"/>
        <w:rPr>
          <w:rFonts w:ascii="Times New Roman" w:hAnsi="Times New Roman" w:cs="Times New Roman"/>
          <w:sz w:val="24"/>
          <w:szCs w:val="24"/>
        </w:rPr>
      </w:pPr>
    </w:p>
    <w:p w:rsidR="00FB0468" w:rsidRDefault="00FB0468" w:rsidP="00F522E7">
      <w:pPr>
        <w:spacing w:line="240" w:lineRule="auto"/>
        <w:jc w:val="both"/>
        <w:rPr>
          <w:rFonts w:ascii="Times New Roman" w:hAnsi="Times New Roman" w:cs="Times New Roman"/>
          <w:sz w:val="24"/>
          <w:szCs w:val="24"/>
        </w:rPr>
      </w:pPr>
    </w:p>
    <w:p w:rsidR="00FB0468" w:rsidRDefault="00FB0468" w:rsidP="00F522E7">
      <w:pPr>
        <w:spacing w:line="240" w:lineRule="auto"/>
        <w:jc w:val="both"/>
        <w:rPr>
          <w:rFonts w:ascii="Times New Roman" w:hAnsi="Times New Roman" w:cs="Times New Roman"/>
          <w:sz w:val="24"/>
          <w:szCs w:val="24"/>
        </w:rPr>
      </w:pPr>
    </w:p>
    <w:sectPr w:rsidR="00FB0468" w:rsidSect="000E4E97">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7A35" w:rsidRDefault="000B7A35" w:rsidP="004C0A6A">
      <w:pPr>
        <w:spacing w:after="0" w:line="240" w:lineRule="auto"/>
      </w:pPr>
      <w:r>
        <w:separator/>
      </w:r>
    </w:p>
  </w:endnote>
  <w:endnote w:type="continuationSeparator" w:id="1">
    <w:p w:rsidR="000B7A35" w:rsidRDefault="000B7A35" w:rsidP="004C0A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65A2" w:rsidRDefault="001D65A2">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4663000"/>
      <w:docPartObj>
        <w:docPartGallery w:val="Page Numbers (Bottom of Page)"/>
        <w:docPartUnique/>
      </w:docPartObj>
    </w:sdtPr>
    <w:sdtContent>
      <w:p w:rsidR="001D65A2" w:rsidRDefault="00CA2909">
        <w:pPr>
          <w:pStyle w:val="a8"/>
          <w:jc w:val="center"/>
        </w:pPr>
        <w:r>
          <w:fldChar w:fldCharType="begin"/>
        </w:r>
        <w:r w:rsidR="001D65A2">
          <w:instrText>PAGE   \* MERGEFORMAT</w:instrText>
        </w:r>
        <w:r>
          <w:fldChar w:fldCharType="separate"/>
        </w:r>
        <w:r w:rsidR="00D642AF">
          <w:rPr>
            <w:noProof/>
          </w:rPr>
          <w:t>28</w:t>
        </w:r>
        <w:r>
          <w:fldChar w:fldCharType="end"/>
        </w:r>
      </w:p>
    </w:sdtContent>
  </w:sdt>
  <w:p w:rsidR="001D65A2" w:rsidRDefault="001D65A2">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65A2" w:rsidRDefault="001D65A2">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7A35" w:rsidRDefault="000B7A35" w:rsidP="004C0A6A">
      <w:pPr>
        <w:spacing w:after="0" w:line="240" w:lineRule="auto"/>
      </w:pPr>
      <w:r>
        <w:separator/>
      </w:r>
    </w:p>
  </w:footnote>
  <w:footnote w:type="continuationSeparator" w:id="1">
    <w:p w:rsidR="000B7A35" w:rsidRDefault="000B7A35" w:rsidP="004C0A6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65A2" w:rsidRDefault="001D65A2">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65A2" w:rsidRDefault="001D65A2">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65A2" w:rsidRDefault="001D65A2">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CD7613"/>
    <w:multiLevelType w:val="hybridMultilevel"/>
    <w:tmpl w:val="EFB69BDE"/>
    <w:lvl w:ilvl="0" w:tplc="3F946D4C">
      <w:start w:val="1"/>
      <w:numFmt w:val="decimal"/>
      <w:lvlText w:val="%1)"/>
      <w:lvlJc w:val="left"/>
      <w:pPr>
        <w:ind w:left="4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
    <w:nsid w:val="30114034"/>
    <w:multiLevelType w:val="hybridMultilevel"/>
    <w:tmpl w:val="110C78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0E55B8E"/>
    <w:multiLevelType w:val="hybridMultilevel"/>
    <w:tmpl w:val="59D00828"/>
    <w:lvl w:ilvl="0" w:tplc="3F946D4C">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hdrShapeDefaults>
    <o:shapedefaults v:ext="edit" spidmax="14338"/>
  </w:hdrShapeDefaults>
  <w:footnotePr>
    <w:footnote w:id="0"/>
    <w:footnote w:id="1"/>
  </w:footnotePr>
  <w:endnotePr>
    <w:endnote w:id="0"/>
    <w:endnote w:id="1"/>
  </w:endnotePr>
  <w:compat/>
  <w:rsids>
    <w:rsidRoot w:val="00403EFC"/>
    <w:rsid w:val="000021B5"/>
    <w:rsid w:val="00084B8D"/>
    <w:rsid w:val="000B7A35"/>
    <w:rsid w:val="000D5739"/>
    <w:rsid w:val="000E4E97"/>
    <w:rsid w:val="000F0B64"/>
    <w:rsid w:val="00146835"/>
    <w:rsid w:val="001D1429"/>
    <w:rsid w:val="001D65A2"/>
    <w:rsid w:val="002221CB"/>
    <w:rsid w:val="00224DFF"/>
    <w:rsid w:val="00251986"/>
    <w:rsid w:val="00257FEC"/>
    <w:rsid w:val="002643AF"/>
    <w:rsid w:val="002A17DB"/>
    <w:rsid w:val="002A5961"/>
    <w:rsid w:val="00403EFC"/>
    <w:rsid w:val="004119E2"/>
    <w:rsid w:val="00476693"/>
    <w:rsid w:val="004C0A6A"/>
    <w:rsid w:val="005552F7"/>
    <w:rsid w:val="005619C9"/>
    <w:rsid w:val="005D422B"/>
    <w:rsid w:val="005D72F2"/>
    <w:rsid w:val="005F1EBD"/>
    <w:rsid w:val="006A2D3E"/>
    <w:rsid w:val="006B6E59"/>
    <w:rsid w:val="00700FA8"/>
    <w:rsid w:val="00724115"/>
    <w:rsid w:val="00733FE2"/>
    <w:rsid w:val="008F383C"/>
    <w:rsid w:val="008F5DA7"/>
    <w:rsid w:val="00900CAA"/>
    <w:rsid w:val="0093044A"/>
    <w:rsid w:val="00991A9A"/>
    <w:rsid w:val="009E25AB"/>
    <w:rsid w:val="009F0138"/>
    <w:rsid w:val="009F44DA"/>
    <w:rsid w:val="00A45181"/>
    <w:rsid w:val="00AC3393"/>
    <w:rsid w:val="00AC4484"/>
    <w:rsid w:val="00B827B1"/>
    <w:rsid w:val="00B8489A"/>
    <w:rsid w:val="00BA6D8B"/>
    <w:rsid w:val="00BE446C"/>
    <w:rsid w:val="00BF661C"/>
    <w:rsid w:val="00C64FE6"/>
    <w:rsid w:val="00C732F1"/>
    <w:rsid w:val="00C77429"/>
    <w:rsid w:val="00CA2909"/>
    <w:rsid w:val="00D642AF"/>
    <w:rsid w:val="00DC0225"/>
    <w:rsid w:val="00E25D1D"/>
    <w:rsid w:val="00E6469A"/>
    <w:rsid w:val="00E77BB4"/>
    <w:rsid w:val="00F43295"/>
    <w:rsid w:val="00F522E7"/>
    <w:rsid w:val="00FB0468"/>
    <w:rsid w:val="00FB1A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3393"/>
  </w:style>
  <w:style w:type="paragraph" w:styleId="1">
    <w:name w:val="heading 1"/>
    <w:basedOn w:val="a"/>
    <w:next w:val="a"/>
    <w:link w:val="10"/>
    <w:uiPriority w:val="1"/>
    <w:qFormat/>
    <w:rsid w:val="000021B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21B5"/>
    <w:pPr>
      <w:ind w:left="720"/>
      <w:contextualSpacing/>
    </w:pPr>
  </w:style>
  <w:style w:type="character" w:customStyle="1" w:styleId="10">
    <w:name w:val="Заголовок 1 Знак"/>
    <w:basedOn w:val="a0"/>
    <w:link w:val="1"/>
    <w:uiPriority w:val="1"/>
    <w:rsid w:val="000021B5"/>
    <w:rPr>
      <w:rFonts w:asciiTheme="majorHAnsi" w:eastAsiaTheme="majorEastAsia" w:hAnsiTheme="majorHAnsi" w:cstheme="majorBidi"/>
      <w:b/>
      <w:bCs/>
      <w:color w:val="365F91" w:themeColor="accent1" w:themeShade="BF"/>
      <w:sz w:val="28"/>
      <w:szCs w:val="28"/>
    </w:rPr>
  </w:style>
  <w:style w:type="table" w:styleId="a4">
    <w:name w:val="Table Grid"/>
    <w:basedOn w:val="a1"/>
    <w:uiPriority w:val="59"/>
    <w:rsid w:val="002A59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semiHidden/>
    <w:unhideWhenUsed/>
    <w:rsid w:val="00900C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4C0A6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C0A6A"/>
  </w:style>
  <w:style w:type="paragraph" w:styleId="a8">
    <w:name w:val="footer"/>
    <w:basedOn w:val="a"/>
    <w:link w:val="a9"/>
    <w:uiPriority w:val="99"/>
    <w:unhideWhenUsed/>
    <w:rsid w:val="004C0A6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C0A6A"/>
  </w:style>
  <w:style w:type="paragraph" w:styleId="3">
    <w:name w:val="toc 3"/>
    <w:basedOn w:val="a"/>
    <w:next w:val="a"/>
    <w:autoRedefine/>
    <w:uiPriority w:val="39"/>
    <w:unhideWhenUsed/>
    <w:rsid w:val="00991A9A"/>
    <w:pPr>
      <w:tabs>
        <w:tab w:val="left" w:pos="1843"/>
        <w:tab w:val="right" w:leader="dot" w:pos="9496"/>
      </w:tabs>
      <w:spacing w:after="0" w:line="240" w:lineRule="auto"/>
      <w:ind w:left="993"/>
      <w:jc w:val="both"/>
    </w:pPr>
    <w:rPr>
      <w:rFonts w:ascii="Times New Roman" w:eastAsia="Calibri" w:hAnsi="Times New Roman" w:cs="Times New Roman"/>
      <w:b/>
      <w:sz w:val="28"/>
      <w:szCs w:val="28"/>
    </w:rPr>
  </w:style>
  <w:style w:type="paragraph" w:styleId="aa">
    <w:name w:val="Balloon Text"/>
    <w:basedOn w:val="a"/>
    <w:link w:val="ab"/>
    <w:uiPriority w:val="99"/>
    <w:semiHidden/>
    <w:unhideWhenUsed/>
    <w:rsid w:val="002A17D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A17D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1"/>
    <w:qFormat/>
    <w:rsid w:val="000021B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21B5"/>
    <w:pPr>
      <w:ind w:left="720"/>
      <w:contextualSpacing/>
    </w:pPr>
  </w:style>
  <w:style w:type="character" w:customStyle="1" w:styleId="10">
    <w:name w:val="Заголовок 1 Знак"/>
    <w:basedOn w:val="a0"/>
    <w:link w:val="1"/>
    <w:uiPriority w:val="1"/>
    <w:rsid w:val="000021B5"/>
    <w:rPr>
      <w:rFonts w:asciiTheme="majorHAnsi" w:eastAsiaTheme="majorEastAsia" w:hAnsiTheme="majorHAnsi" w:cstheme="majorBidi"/>
      <w:b/>
      <w:bCs/>
      <w:color w:val="365F91" w:themeColor="accent1" w:themeShade="BF"/>
      <w:sz w:val="28"/>
      <w:szCs w:val="28"/>
    </w:rPr>
  </w:style>
  <w:style w:type="table" w:styleId="a4">
    <w:name w:val="Table Grid"/>
    <w:basedOn w:val="a1"/>
    <w:uiPriority w:val="59"/>
    <w:rsid w:val="002A59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semiHidden/>
    <w:unhideWhenUsed/>
    <w:rsid w:val="00900C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4C0A6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C0A6A"/>
  </w:style>
  <w:style w:type="paragraph" w:styleId="a8">
    <w:name w:val="footer"/>
    <w:basedOn w:val="a"/>
    <w:link w:val="a9"/>
    <w:uiPriority w:val="99"/>
    <w:unhideWhenUsed/>
    <w:rsid w:val="004C0A6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C0A6A"/>
  </w:style>
  <w:style w:type="paragraph" w:styleId="3">
    <w:name w:val="toc 3"/>
    <w:basedOn w:val="a"/>
    <w:next w:val="a"/>
    <w:autoRedefine/>
    <w:uiPriority w:val="39"/>
    <w:unhideWhenUsed/>
    <w:rsid w:val="00991A9A"/>
    <w:pPr>
      <w:tabs>
        <w:tab w:val="left" w:pos="1843"/>
        <w:tab w:val="right" w:leader="dot" w:pos="9496"/>
      </w:tabs>
      <w:spacing w:after="0" w:line="240" w:lineRule="auto"/>
      <w:ind w:left="993"/>
      <w:jc w:val="both"/>
    </w:pPr>
    <w:rPr>
      <w:rFonts w:ascii="Times New Roman" w:eastAsia="Calibri" w:hAnsi="Times New Roman" w:cs="Times New Roman"/>
      <w:b/>
      <w:sz w:val="28"/>
      <w:szCs w:val="28"/>
    </w:rPr>
  </w:style>
  <w:style w:type="paragraph" w:styleId="aa">
    <w:name w:val="Balloon Text"/>
    <w:basedOn w:val="a"/>
    <w:link w:val="ab"/>
    <w:uiPriority w:val="99"/>
    <w:semiHidden/>
    <w:unhideWhenUsed/>
    <w:rsid w:val="002A17D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A17D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6206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649CF2-02C7-44E2-8284-46087C90C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387</TotalTime>
  <Pages>1</Pages>
  <Words>12419</Words>
  <Characters>70792</Characters>
  <Application>Microsoft Office Word</Application>
  <DocSecurity>0</DocSecurity>
  <Lines>589</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SuperUser</dc:creator>
  <cp:lastModifiedBy>admin</cp:lastModifiedBy>
  <cp:revision>17</cp:revision>
  <cp:lastPrinted>2015-11-11T06:22:00Z</cp:lastPrinted>
  <dcterms:created xsi:type="dcterms:W3CDTF">2015-04-14T09:55:00Z</dcterms:created>
  <dcterms:modified xsi:type="dcterms:W3CDTF">2015-11-11T12:59:00Z</dcterms:modified>
</cp:coreProperties>
</file>