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E0D5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слова: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das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Fernsehen</w:t>
      </w:r>
      <w:bookmarkStart w:id="0" w:name="_GoBack"/>
      <w:bookmarkEnd w:id="0"/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телевидение,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das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Radio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радио,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der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Fernsehsender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телепередатчик,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der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Radiosender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радиопередатчик,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die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Sendung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передача.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E0D5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Речевой материал: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лексика по теме «Теле- и радиовещание».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Michael hat zum Geburtstag ein Notebook (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ноутбук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) bekommen. Das ist sein erster Computer und er möchte wissen, was man damit machen kann. Er fragt seinen großen Bruder.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—Roman, ich brauche deine Hilfe. Kannst du mir bitte helfen?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—Ja, gerne. Was soll ich tun?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Ich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habe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dieses Notebook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zwei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Wochen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. Ich kann schon im Internet surfen (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искать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), E-Mails schreiben und Dateien runterladen (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скачать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файлы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). Ist das alles?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—Aber nein! Siehst du gern fern?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—Ja, aber die meisten Sender (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передачи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) </w:t>
      </w:r>
      <w:proofErr w:type="gramStart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sind</w:t>
      </w:r>
      <w:proofErr w:type="gramEnd"/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langweilig.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—Aber du kannst doch die Fernsehsendungen auch online ansehen (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смотреть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 xml:space="preserve"> 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онлайн</w:t>
      </w: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).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—Das ist ja cool! Und was ist mit dem Radio?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—Das kannst du auch.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—Ich lerne jetzt Deutsch in der Schule. Kann ich auch deutsche Radiosender hören?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val="en-US" w:eastAsia="ru-RU"/>
        </w:rPr>
        <w:t>—Ja, natürlich. Soll ich dir zeigen, wie man das macht?</w:t>
      </w:r>
    </w:p>
    <w:p w:rsidR="008E0D5C" w:rsidRPr="008E0D5C" w:rsidRDefault="008E0D5C" w:rsidP="008E0D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Ja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</w:t>
      </w:r>
      <w:proofErr w:type="spellStart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bitte</w:t>
      </w:r>
      <w:proofErr w:type="spellEnd"/>
      <w:r w:rsidRPr="008E0D5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!</w:t>
      </w:r>
    </w:p>
    <w:p w:rsidR="008E0D5C" w:rsidRPr="008E0D5C" w:rsidRDefault="008E0D5C" w:rsidP="008E0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9B13E0" w:rsidRDefault="009B13E0"/>
    <w:sectPr w:rsidR="009B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5C"/>
    <w:rsid w:val="008E0D5C"/>
    <w:rsid w:val="009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61C07-08E9-47B2-92A9-D9D45D2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247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2020-04-05T11:07:00Z</dcterms:created>
  <dcterms:modified xsi:type="dcterms:W3CDTF">2020-04-05T11:08:00Z</dcterms:modified>
</cp:coreProperties>
</file>